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销售部：0398-2756707（硫酸/电解铜/磁选铁粉）                     传  真：0398-2718713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</w:t>
      </w:r>
    </w:p>
    <w:p>
      <w:pPr>
        <w:jc w:val="center"/>
        <w:rPr>
          <w:rFonts w:asciiTheme="majorEastAsia" w:hAnsiTheme="majorEastAsia" w:eastAsiaTheme="majorEastAsia" w:cstheme="majorEastAsia"/>
          <w:bCs/>
          <w:sz w:val="36"/>
          <w:szCs w:val="36"/>
        </w:rPr>
      </w:pPr>
      <w:r>
        <w:rPr>
          <w:rFonts w:hint="eastAsia" w:asciiTheme="minorEastAsia" w:hAnsiTheme="minorEastAsia" w:cstheme="minorEastAsia"/>
          <w:sz w:val="36"/>
          <w:szCs w:val="36"/>
        </w:rPr>
        <w:t>磁选铁粉</w:t>
      </w:r>
      <w:r>
        <w:rPr>
          <w:rFonts w:hint="eastAsia" w:asciiTheme="majorEastAsia" w:hAnsiTheme="majorEastAsia" w:eastAsiaTheme="majorEastAsia" w:cstheme="majorEastAsia"/>
          <w:bCs/>
          <w:sz w:val="36"/>
          <w:szCs w:val="36"/>
        </w:rPr>
        <w:t>销售竞价方案</w:t>
      </w:r>
    </w:p>
    <w:p>
      <w:pPr>
        <w:spacing w:line="50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 xml:space="preserve">  </w:t>
      </w:r>
      <w:r>
        <w:rPr>
          <w:rFonts w:hint="eastAsia" w:asciiTheme="minorEastAsia" w:hAnsiTheme="minorEastAsia" w:cstheme="minorEastAsia"/>
          <w:sz w:val="28"/>
          <w:szCs w:val="28"/>
        </w:rPr>
        <w:t xml:space="preserve"> 我公司生产磁选铁粉约20000吨左右，产品规格：磁选铁粉铁含量49%-52%，水份10%-12%，粒度-325＞80%。</w:t>
      </w:r>
    </w:p>
    <w:p>
      <w:pPr>
        <w:spacing w:line="50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根据我司对磁选铁粉产品销售部署，对磁选铁粉产品采取</w:t>
      </w:r>
      <w:r>
        <w:rPr>
          <w:rFonts w:asciiTheme="minorEastAsia" w:hAnsiTheme="minorEastAsia"/>
          <w:sz w:val="28"/>
          <w:szCs w:val="28"/>
        </w:rPr>
        <w:t>，</w:t>
      </w:r>
      <w:r>
        <w:rPr>
          <w:rFonts w:hint="eastAsia" w:asciiTheme="minorEastAsia" w:hAnsiTheme="minorEastAsia"/>
          <w:sz w:val="28"/>
          <w:szCs w:val="28"/>
        </w:rPr>
        <w:t>公开公示</w:t>
      </w:r>
      <w:r>
        <w:rPr>
          <w:rFonts w:hint="eastAsia" w:asciiTheme="minorEastAsia" w:hAnsiTheme="minorEastAsia" w:cstheme="minorEastAsia"/>
          <w:sz w:val="28"/>
          <w:szCs w:val="28"/>
        </w:rPr>
        <w:t>报价</w:t>
      </w:r>
      <w:r>
        <w:rPr>
          <w:rFonts w:hint="default" w:asciiTheme="minorEastAsia" w:hAnsiTheme="minorEastAsia" w:cstheme="minorEastAsia"/>
          <w:sz w:val="28"/>
          <w:szCs w:val="28"/>
        </w:rPr>
        <w:t>定</w:t>
      </w:r>
      <w:r>
        <w:rPr>
          <w:rFonts w:asciiTheme="minorEastAsia" w:hAnsiTheme="minorEastAsia" w:cstheme="minorEastAsia"/>
          <w:sz w:val="28"/>
          <w:szCs w:val="28"/>
        </w:rPr>
        <w:t>价</w:t>
      </w:r>
      <w:r>
        <w:rPr>
          <w:rFonts w:hint="eastAsia" w:asciiTheme="minorEastAsia" w:hAnsiTheme="minorEastAsia" w:cstheme="minorEastAsia"/>
          <w:sz w:val="28"/>
          <w:szCs w:val="28"/>
        </w:rPr>
        <w:t>。</w:t>
      </w:r>
    </w:p>
    <w:p>
      <w:pPr>
        <w:ind w:firstLine="560" w:firstLineChars="200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磁选铁粉竞价说明：</w:t>
      </w:r>
      <w:r>
        <w:rPr>
          <w:rFonts w:hint="eastAsia" w:asciiTheme="minorEastAsia" w:hAnsiTheme="minorEastAsia"/>
          <w:sz w:val="28"/>
          <w:szCs w:val="28"/>
        </w:rPr>
        <w:t>磁选铁粉销售</w:t>
      </w:r>
      <w:r>
        <w:rPr>
          <w:rFonts w:asciiTheme="minorEastAsia" w:hAnsiTheme="minorEastAsia"/>
          <w:sz w:val="28"/>
          <w:szCs w:val="28"/>
        </w:rPr>
        <w:t>报价</w:t>
      </w:r>
      <w:r>
        <w:rPr>
          <w:rFonts w:hint="eastAsia" w:asciiTheme="minorEastAsia" w:hAnsiTheme="minorEastAsia" w:cstheme="minorEastAsia"/>
          <w:sz w:val="28"/>
          <w:szCs w:val="28"/>
        </w:rPr>
        <w:t>202</w:t>
      </w:r>
      <w:r>
        <w:rPr>
          <w:rFonts w:asciiTheme="minorEastAsia" w:hAnsiTheme="minorEastAsia" w:cstheme="minorEastAsia"/>
          <w:sz w:val="28"/>
          <w:szCs w:val="28"/>
        </w:rPr>
        <w:t>2</w:t>
      </w:r>
      <w:r>
        <w:rPr>
          <w:rFonts w:hint="eastAsia" w:asciiTheme="minorEastAsia" w:hAnsiTheme="minorEastAsia" w:cstheme="minorEastAsia"/>
          <w:sz w:val="28"/>
          <w:szCs w:val="28"/>
        </w:rPr>
        <w:t>年12月</w:t>
      </w:r>
      <w:r>
        <w:rPr>
          <w:rFonts w:hint="default" w:asciiTheme="minorEastAsia" w:hAnsiTheme="minorEastAsia" w:cstheme="minorEastAsia"/>
          <w:sz w:val="28"/>
          <w:szCs w:val="28"/>
        </w:rPr>
        <w:t>9</w:t>
      </w:r>
      <w:r>
        <w:rPr>
          <w:rFonts w:hint="eastAsia" w:asciiTheme="minorEastAsia" w:hAnsiTheme="minorEastAsia" w:cstheme="minorEastAsia"/>
          <w:sz w:val="28"/>
          <w:szCs w:val="28"/>
        </w:rPr>
        <w:t>日11:00公开公示底价</w:t>
      </w:r>
      <w:r>
        <w:rPr>
          <w:rFonts w:asciiTheme="minorEastAsia" w:hAnsiTheme="minorEastAsia"/>
          <w:sz w:val="28"/>
          <w:szCs w:val="28"/>
        </w:rPr>
        <w:t>，低于底价无效</w:t>
      </w:r>
      <w:r>
        <w:rPr>
          <w:rFonts w:hint="eastAsia" w:asciiTheme="minorEastAsia" w:hAnsiTheme="minorEastAsia"/>
          <w:b/>
          <w:sz w:val="28"/>
          <w:szCs w:val="28"/>
          <w:highlight w:val="none"/>
        </w:rPr>
        <w:t>。</w:t>
      </w:r>
      <w:r>
        <w:rPr>
          <w:rFonts w:hint="eastAsia" w:asciiTheme="minorEastAsia" w:hAnsiTheme="minorEastAsia"/>
          <w:b/>
          <w:sz w:val="28"/>
          <w:szCs w:val="28"/>
        </w:rPr>
        <w:t>根据客户报价从高到低依次</w:t>
      </w:r>
      <w:r>
        <w:rPr>
          <w:rFonts w:hint="default" w:asciiTheme="minorEastAsia" w:hAnsiTheme="minorEastAsia"/>
          <w:b/>
          <w:sz w:val="28"/>
          <w:szCs w:val="28"/>
        </w:rPr>
        <w:t>排序，</w:t>
      </w:r>
      <w:r>
        <w:rPr>
          <w:rFonts w:hint="eastAsia" w:asciiTheme="minorEastAsia" w:hAnsiTheme="minorEastAsia"/>
          <w:b/>
          <w:sz w:val="28"/>
          <w:szCs w:val="28"/>
        </w:rPr>
        <w:t>报价同名次的，优先签约前期履约能力好的客户；价高者优先选择</w:t>
      </w:r>
      <w:r>
        <w:rPr>
          <w:rFonts w:hint="default" w:asciiTheme="minorEastAsia" w:hAnsiTheme="minorEastAsia"/>
          <w:b/>
          <w:sz w:val="28"/>
          <w:szCs w:val="28"/>
        </w:rPr>
        <w:t>签约量，如第一名采购本批次其中一部分数量，按排名依次签约；如第一名采购本批全部数量，我司只签约一个合作方</w:t>
      </w:r>
      <w:r>
        <w:rPr>
          <w:rFonts w:hint="eastAsia" w:asciiTheme="minorEastAsia" w:hAnsiTheme="minorEastAsia"/>
          <w:b/>
          <w:sz w:val="28"/>
          <w:szCs w:val="28"/>
        </w:rPr>
        <w:t>。</w:t>
      </w:r>
    </w:p>
    <w:p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hint="default" w:asciiTheme="minorEastAsia" w:hAnsiTheme="minorEastAsia"/>
          <w:sz w:val="28"/>
          <w:szCs w:val="28"/>
        </w:rPr>
        <w:t xml:space="preserve">    本批竞价数量</w:t>
      </w:r>
      <w:r>
        <w:rPr>
          <w:rFonts w:hint="eastAsia" w:asciiTheme="minorEastAsia" w:hAnsiTheme="minorEastAsia"/>
          <w:sz w:val="28"/>
          <w:szCs w:val="28"/>
        </w:rPr>
        <w:t>约20000</w:t>
      </w:r>
      <w:r>
        <w:rPr>
          <w:rFonts w:hint="eastAsia" w:asciiTheme="minorEastAsia" w:hAnsiTheme="minorEastAsia" w:cstheme="minorEastAsia"/>
          <w:sz w:val="28"/>
          <w:szCs w:val="28"/>
        </w:rPr>
        <w:t>吨，我司在此基础上有±20%调配权：</w:t>
      </w:r>
    </w:p>
    <w:p>
      <w:pPr>
        <w:rPr>
          <w:rFonts w:asciiTheme="minorEastAsia" w:hAnsiTheme="minorEastAsia" w:cstheme="minorEastAsia"/>
          <w:sz w:val="28"/>
          <w:szCs w:val="28"/>
        </w:rPr>
      </w:pPr>
    </w:p>
    <w:p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</w:t>
      </w:r>
    </w:p>
    <w:p>
      <w:pPr>
        <w:rPr>
          <w:rFonts w:asciiTheme="minorEastAsia" w:hAnsiTheme="minorEastAsia" w:cstheme="minorEastAsia"/>
          <w:sz w:val="28"/>
          <w:szCs w:val="28"/>
        </w:rPr>
      </w:pPr>
    </w:p>
    <w:p>
      <w:pPr>
        <w:ind w:firstLine="3640" w:firstLineChars="130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河南中原黄金冶炼厂有限责任公司</w:t>
      </w:r>
    </w:p>
    <w:p>
      <w:pPr>
        <w:ind w:firstLine="5460" w:firstLineChars="1950"/>
        <w:jc w:val="left"/>
        <w:rPr>
          <w:rFonts w:asciiTheme="minorEastAsia" w:hAnsiTheme="minorEastAsia" w:cstheme="minorEastAsia"/>
          <w:sz w:val="28"/>
          <w:szCs w:val="28"/>
        </w:rPr>
      </w:pPr>
    </w:p>
    <w:p>
      <w:pPr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        202</w:t>
      </w:r>
      <w:r>
        <w:rPr>
          <w:rFonts w:asciiTheme="minorEastAsia" w:hAnsiTheme="minorEastAsia" w:cstheme="minorEastAsia"/>
          <w:sz w:val="28"/>
          <w:szCs w:val="28"/>
        </w:rPr>
        <w:t>2</w:t>
      </w:r>
      <w:r>
        <w:rPr>
          <w:rFonts w:hint="eastAsia" w:asciiTheme="minorEastAsia" w:hAnsiTheme="minorEastAsia" w:cstheme="minorEastAsia"/>
          <w:sz w:val="28"/>
          <w:szCs w:val="28"/>
        </w:rPr>
        <w:t>年12月</w:t>
      </w:r>
      <w:r>
        <w:rPr>
          <w:rFonts w:hint="default" w:asciiTheme="minorEastAsia" w:hAnsiTheme="minorEastAsia" w:cstheme="minorEastAsia"/>
          <w:sz w:val="28"/>
          <w:szCs w:val="28"/>
        </w:rPr>
        <w:t>5</w:t>
      </w:r>
      <w:r>
        <w:rPr>
          <w:rFonts w:hint="eastAsia" w:asciiTheme="minorEastAsia" w:hAnsiTheme="minorEastAsia" w:cstheme="minorEastAsia"/>
          <w:sz w:val="28"/>
          <w:szCs w:val="28"/>
        </w:rPr>
        <w:t>日</w:t>
      </w:r>
    </w:p>
    <w:p>
      <w:pPr>
        <w:jc w:val="left"/>
        <w:rPr>
          <w:rFonts w:asciiTheme="minorEastAsia" w:hAnsiTheme="minorEastAsia" w:cstheme="minorEastAsia"/>
          <w:sz w:val="28"/>
          <w:szCs w:val="28"/>
        </w:rPr>
      </w:pPr>
    </w:p>
    <w:p>
      <w:pPr>
        <w:jc w:val="left"/>
        <w:rPr>
          <w:rFonts w:asciiTheme="minorEastAsia" w:hAnsiTheme="minorEastAsia" w:cstheme="minorEastAsia"/>
          <w:sz w:val="28"/>
          <w:szCs w:val="28"/>
        </w:rPr>
      </w:pPr>
    </w:p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0"/>
            <wp:wrapNone/>
            <wp:docPr id="2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标识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销售部：0398-2756707（硫酸/电解铜/磁选铁粉）                     传  真：0398-2718713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</w:t>
      </w:r>
    </w:p>
    <w:p>
      <w:pPr>
        <w:spacing w:line="340" w:lineRule="exact"/>
        <w:ind w:left="2249" w:hanging="2249" w:hangingChars="700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磁选铁粉销售报价说明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1、报价产品：冶炼过程中产出磁选铁粉。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2、产品质量参数：</w:t>
      </w:r>
    </w:p>
    <w:tbl>
      <w:tblPr>
        <w:tblStyle w:val="7"/>
        <w:tblW w:w="866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17"/>
        <w:gridCol w:w="1392"/>
        <w:gridCol w:w="1392"/>
        <w:gridCol w:w="1152"/>
        <w:gridCol w:w="1037"/>
        <w:gridCol w:w="1037"/>
        <w:gridCol w:w="1239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7" w:hRule="atLeast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产品名称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供货量          (t/月)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铁品位          （%）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密度         （g/cm3）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磁性物   (%)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水份      （%）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粒度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磁选铁粉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20000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49—52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4-4.3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82-86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10-12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-325&gt;85%</w:t>
            </w:r>
          </w:p>
        </w:tc>
      </w:tr>
    </w:tbl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4、报价说明: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4.1、报价单位资质要求：必须提供营业执照、环评手续等资质证件(须在有效期限内)。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4.2、同一客户用多家公司资质参与竞价，存在串通报价的将取消报价资格。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4.3、请报价单位务必填写：单价、报价有效期、报价单位信息，并加盖公章(邮件主题：202</w:t>
      </w:r>
      <w:r>
        <w:rPr>
          <w:rFonts w:asciiTheme="minorEastAsia" w:hAnsiTheme="minorEastAsia"/>
          <w:sz w:val="24"/>
        </w:rPr>
        <w:t>2</w:t>
      </w:r>
      <w:r>
        <w:rPr>
          <w:rFonts w:hint="eastAsia" w:asciiTheme="minorEastAsia" w:hAnsiTheme="minorEastAsia"/>
          <w:sz w:val="24"/>
        </w:rPr>
        <w:t>年</w:t>
      </w:r>
      <w:r>
        <w:rPr>
          <w:rFonts w:asciiTheme="minorEastAsia" w:hAnsiTheme="minorEastAsia"/>
          <w:sz w:val="24"/>
        </w:rPr>
        <w:t>10</w:t>
      </w:r>
      <w:r>
        <w:rPr>
          <w:rFonts w:hint="eastAsia" w:asciiTheme="minorEastAsia" w:hAnsiTheme="minorEastAsia"/>
          <w:sz w:val="24"/>
        </w:rPr>
        <w:t>月磁选铁粉报价)。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color w:val="000000"/>
        </w:rPr>
        <w:fldChar w:fldCharType="begin"/>
      </w:r>
      <w:r>
        <w:rPr>
          <w:color w:val="000000"/>
        </w:rPr>
        <w:instrText xml:space="preserve"> HYPERLINK "mailto:4.4、报价单、开票信息及营业执照、环评手续复印件应加盖公章发至ylcsjjcb@126.com后，及时联系我司人员收取。" </w:instrText>
      </w:r>
      <w:r>
        <w:rPr>
          <w:color w:val="000000"/>
        </w:rPr>
        <w:fldChar w:fldCharType="separate"/>
      </w:r>
      <w:r>
        <w:rPr>
          <w:rStyle w:val="6"/>
          <w:rFonts w:hint="eastAsia" w:asciiTheme="minorEastAsia" w:hAnsiTheme="minorEastAsia"/>
          <w:color w:val="000000"/>
          <w:sz w:val="24"/>
          <w:u w:val="none"/>
        </w:rPr>
        <w:t>4.4、报价单原件、开票信息及营业执照、环评手续复印件应加盖公章发至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zyylcjwbgs@163.com</w:t>
      </w:r>
      <w:r>
        <w:rPr>
          <w:rStyle w:val="6"/>
          <w:rFonts w:hint="eastAsia" w:asciiTheme="minorEastAsia" w:hAnsiTheme="minorEastAsia"/>
          <w:color w:val="000000"/>
          <w:sz w:val="24"/>
          <w:u w:val="none"/>
        </w:rPr>
        <w:t>后，及时联系我司人员收取。</w:t>
      </w:r>
      <w:r>
        <w:rPr>
          <w:rStyle w:val="6"/>
          <w:rFonts w:hint="eastAsia" w:asciiTheme="minorEastAsia" w:hAnsiTheme="minorEastAsia"/>
          <w:color w:val="000000"/>
          <w:sz w:val="24"/>
          <w:u w:val="none"/>
        </w:rPr>
        <w:fldChar w:fldCharType="end"/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4.5、报价截止时间：202</w:t>
      </w:r>
      <w:r>
        <w:rPr>
          <w:rFonts w:asciiTheme="minorEastAsia" w:hAnsiTheme="minorEastAsia"/>
          <w:sz w:val="24"/>
        </w:rPr>
        <w:t>2</w:t>
      </w:r>
      <w:r>
        <w:rPr>
          <w:rFonts w:hint="eastAsia" w:asciiTheme="minorEastAsia" w:hAnsiTheme="minorEastAsia"/>
          <w:sz w:val="24"/>
        </w:rPr>
        <w:t>年</w:t>
      </w:r>
      <w:r>
        <w:rPr>
          <w:rFonts w:asciiTheme="minorEastAsia" w:hAnsiTheme="minorEastAsia"/>
          <w:sz w:val="24"/>
        </w:rPr>
        <w:t>1</w:t>
      </w:r>
      <w:r>
        <w:rPr>
          <w:rFonts w:hint="eastAsia" w:asciiTheme="minorEastAsia" w:hAnsiTheme="minorEastAsia"/>
          <w:sz w:val="24"/>
        </w:rPr>
        <w:t>2月</w:t>
      </w:r>
      <w:r>
        <w:rPr>
          <w:rFonts w:hint="default" w:asciiTheme="minorEastAsia" w:hAnsiTheme="minorEastAsia"/>
          <w:sz w:val="24"/>
        </w:rPr>
        <w:t>9</w:t>
      </w:r>
      <w:r>
        <w:rPr>
          <w:rFonts w:hint="eastAsia" w:asciiTheme="minorEastAsia" w:hAnsiTheme="minorEastAsia"/>
          <w:sz w:val="24"/>
        </w:rPr>
        <w:t>日</w:t>
      </w:r>
      <w:r>
        <w:rPr>
          <w:rFonts w:hint="eastAsia" w:asciiTheme="minorEastAsia" w:hAnsiTheme="minorEastAsia"/>
          <w:sz w:val="24"/>
        </w:rPr>
        <w:tab/>
      </w:r>
      <w:r>
        <w:rPr>
          <w:rFonts w:hint="eastAsia" w:asciiTheme="minorEastAsia" w:hAnsiTheme="minorEastAsia"/>
          <w:sz w:val="24"/>
        </w:rPr>
        <w:t>1</w:t>
      </w:r>
      <w:r>
        <w:rPr>
          <w:rFonts w:asciiTheme="minorEastAsia" w:hAnsiTheme="minorEastAsia"/>
          <w:sz w:val="24"/>
        </w:rPr>
        <w:t>2</w:t>
      </w:r>
      <w:r>
        <w:rPr>
          <w:rFonts w:hint="eastAsia" w:asciiTheme="minorEastAsia" w:hAnsiTheme="minorEastAsia"/>
          <w:sz w:val="24"/>
        </w:rPr>
        <w:t>：00截止（逾期报价单视为无效）。</w:t>
      </w:r>
    </w:p>
    <w:p>
      <w:pPr>
        <w:numPr>
          <w:ilvl w:val="0"/>
          <w:numId w:val="1"/>
        </w:num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报价保证金：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5.1、参与报价单位须于202</w:t>
      </w:r>
      <w:r>
        <w:rPr>
          <w:rFonts w:asciiTheme="minorEastAsia" w:hAnsiTheme="minorEastAsia"/>
          <w:sz w:val="24"/>
        </w:rPr>
        <w:t>2</w:t>
      </w:r>
      <w:r>
        <w:rPr>
          <w:rFonts w:hint="eastAsia" w:asciiTheme="minorEastAsia" w:hAnsiTheme="minorEastAsia"/>
          <w:sz w:val="24"/>
        </w:rPr>
        <w:t>年12月</w:t>
      </w:r>
      <w:r>
        <w:rPr>
          <w:rFonts w:hint="default" w:asciiTheme="minorEastAsia" w:hAnsiTheme="minorEastAsia"/>
          <w:sz w:val="24"/>
        </w:rPr>
        <w:t>9</w:t>
      </w:r>
      <w:r>
        <w:rPr>
          <w:rFonts w:hint="eastAsia" w:asciiTheme="minorEastAsia" w:hAnsiTheme="minorEastAsia"/>
          <w:sz w:val="24"/>
        </w:rPr>
        <w:t>日12：00前，</w:t>
      </w:r>
      <w:r>
        <w:rPr>
          <w:rFonts w:asciiTheme="minorEastAsia" w:hAnsiTheme="minorEastAsia"/>
          <w:sz w:val="24"/>
        </w:rPr>
        <w:t>（按月采购量</w:t>
      </w:r>
      <w:r>
        <w:rPr>
          <w:rFonts w:hint="eastAsia" w:asciiTheme="minorEastAsia" w:hAnsiTheme="minorEastAsia"/>
          <w:sz w:val="24"/>
        </w:rPr>
        <w:t>×50</w:t>
      </w:r>
      <w:r>
        <w:rPr>
          <w:rFonts w:asciiTheme="minorEastAsia" w:hAnsiTheme="minorEastAsia"/>
          <w:sz w:val="24"/>
        </w:rPr>
        <w:t>元／吨）</w:t>
      </w:r>
      <w:r>
        <w:rPr>
          <w:rFonts w:hint="eastAsia" w:asciiTheme="minorEastAsia" w:hAnsiTheme="minorEastAsia"/>
          <w:sz w:val="24"/>
        </w:rPr>
        <w:t>交纳报价保证金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5.2、保证金汇至以下账户：</w:t>
      </w:r>
      <w:bookmarkStart w:id="0" w:name="_GoBack"/>
      <w:bookmarkEnd w:id="0"/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 xml:space="preserve">  单位全称 ：河南中原黄金冶炼厂有限责任公司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 xml:space="preserve">  开户银行：河南省三门峡</w:t>
      </w:r>
      <w:r>
        <w:rPr>
          <w:rFonts w:asciiTheme="minorEastAsia" w:hAnsiTheme="minorEastAsia"/>
          <w:sz w:val="24"/>
        </w:rPr>
        <w:t>市农行崤山支行营业部</w:t>
      </w:r>
      <w:r>
        <w:rPr>
          <w:rFonts w:hint="eastAsia" w:asciiTheme="minorEastAsia" w:hAnsiTheme="minorEastAsia"/>
          <w:sz w:val="24"/>
        </w:rPr>
        <w:t>（行号：10</w:t>
      </w:r>
      <w:r>
        <w:rPr>
          <w:rFonts w:asciiTheme="minorEastAsia" w:hAnsiTheme="minorEastAsia"/>
          <w:sz w:val="24"/>
        </w:rPr>
        <w:t>3505019213</w:t>
      </w:r>
      <w:r>
        <w:rPr>
          <w:rFonts w:hint="eastAsia" w:asciiTheme="minorEastAsia" w:hAnsiTheme="minorEastAsia"/>
          <w:sz w:val="24"/>
        </w:rPr>
        <w:t>）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 xml:space="preserve">  银行帐号：1</w:t>
      </w:r>
      <w:r>
        <w:rPr>
          <w:rFonts w:asciiTheme="minorEastAsia" w:hAnsiTheme="minorEastAsia"/>
          <w:sz w:val="24"/>
        </w:rPr>
        <w:t>6192101040016630</w:t>
      </w:r>
    </w:p>
    <w:p>
      <w:pPr>
        <w:numPr>
          <w:ilvl w:val="0"/>
          <w:numId w:val="1"/>
        </w:num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提货：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6.1、货款支付方式：电汇支付，先付款后提货，待提货完成后多退少补。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6.2、提货日期：202</w:t>
      </w:r>
      <w:r>
        <w:rPr>
          <w:rFonts w:asciiTheme="minorEastAsia" w:hAnsiTheme="minorEastAsia"/>
          <w:sz w:val="24"/>
        </w:rPr>
        <w:t>2</w:t>
      </w:r>
      <w:r>
        <w:rPr>
          <w:rFonts w:hint="eastAsia" w:asciiTheme="minorEastAsia" w:hAnsiTheme="minorEastAsia"/>
          <w:sz w:val="24"/>
        </w:rPr>
        <w:t>年</w:t>
      </w:r>
      <w:r>
        <w:rPr>
          <w:rFonts w:asciiTheme="minorEastAsia" w:hAnsiTheme="minorEastAsia"/>
          <w:sz w:val="24"/>
        </w:rPr>
        <w:t>1</w:t>
      </w:r>
      <w:r>
        <w:rPr>
          <w:rFonts w:hint="eastAsia" w:asciiTheme="minorEastAsia" w:hAnsiTheme="minorEastAsia"/>
          <w:sz w:val="24"/>
        </w:rPr>
        <w:t>2月至202</w:t>
      </w:r>
      <w:r>
        <w:rPr>
          <w:rFonts w:asciiTheme="minorEastAsia" w:hAnsiTheme="minorEastAsia"/>
          <w:sz w:val="24"/>
        </w:rPr>
        <w:t>3</w:t>
      </w:r>
      <w:r>
        <w:rPr>
          <w:rFonts w:hint="eastAsia" w:asciiTheme="minorEastAsia" w:hAnsiTheme="minorEastAsia"/>
          <w:sz w:val="24"/>
        </w:rPr>
        <w:t>年1月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6.3、交货方式：卖方送货、客户自提。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备注：最终解释权归售方所有。</w:t>
      </w:r>
    </w:p>
    <w:p>
      <w:pPr>
        <w:spacing w:line="340" w:lineRule="exact"/>
        <w:rPr>
          <w:rFonts w:asciiTheme="minorEastAsia" w:hAnsiTheme="minorEastAsia"/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 w:asciiTheme="minorEastAsia" w:hAnsiTheme="minorEastAsia"/>
          <w:sz w:val="24"/>
        </w:rPr>
        <w:t>7． 电话：0398--2756853</w:t>
      </w:r>
      <w:r>
        <w:rPr>
          <w:rFonts w:hint="eastAsia"/>
          <w:sz w:val="24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附件：磁选铁粉报价单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</w:t>
      </w:r>
    </w:p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0"/>
            <wp:wrapNone/>
            <wp:docPr id="3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标识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销售部：0398-2756707（硫酸/电解铜/磁选铁粉）                     传  真：0398-2718713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</w:t>
      </w:r>
      <w:r>
        <w:rPr>
          <w:rFonts w:hint="eastAsia"/>
          <w:b/>
          <w:bCs/>
          <w:sz w:val="32"/>
          <w:szCs w:val="32"/>
        </w:rPr>
        <w:t>磁选铁粉报价单</w:t>
      </w:r>
      <w:r>
        <w:rPr>
          <w:rFonts w:hint="eastAsia"/>
          <w:sz w:val="24"/>
        </w:rPr>
        <w:t xml:space="preserve">                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意向客户：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tbl>
      <w:tblPr>
        <w:tblStyle w:val="8"/>
        <w:tblpPr w:leftFromText="180" w:rightFromText="180" w:vertAnchor="text" w:horzAnchor="margin" w:tblpY="243"/>
        <w:tblW w:w="83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985"/>
        <w:gridCol w:w="1417"/>
        <w:gridCol w:w="1701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1809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1985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采购数量</w:t>
            </w:r>
          </w:p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（吨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月）</w:t>
            </w:r>
          </w:p>
        </w:tc>
        <w:tc>
          <w:tcPr>
            <w:tcW w:w="1417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出厂</w:t>
            </w:r>
            <w:r>
              <w:rPr>
                <w:rFonts w:hint="default"/>
                <w:sz w:val="24"/>
              </w:rPr>
              <w:t>报</w:t>
            </w:r>
            <w:r>
              <w:rPr>
                <w:rFonts w:hint="eastAsia"/>
                <w:sz w:val="24"/>
              </w:rPr>
              <w:t>价</w:t>
            </w:r>
          </w:p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（元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吨）</w:t>
            </w:r>
          </w:p>
        </w:tc>
        <w:tc>
          <w:tcPr>
            <w:tcW w:w="1701" w:type="dxa"/>
          </w:tcPr>
          <w:p>
            <w:pPr>
              <w:spacing w:line="340" w:lineRule="exact"/>
              <w:jc w:val="center"/>
              <w:rPr>
                <w:sz w:val="28"/>
              </w:rPr>
            </w:pPr>
            <w:r>
              <w:rPr>
                <w:sz w:val="28"/>
              </w:rPr>
              <w:t>己交保证金</w:t>
            </w:r>
          </w:p>
          <w:p>
            <w:pPr>
              <w:spacing w:line="34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（元）</w:t>
            </w:r>
          </w:p>
        </w:tc>
        <w:tc>
          <w:tcPr>
            <w:tcW w:w="1418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809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985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701" w:type="dxa"/>
          </w:tcPr>
          <w:p>
            <w:pPr>
              <w:spacing w:line="340" w:lineRule="exact"/>
              <w:jc w:val="center"/>
              <w:rPr>
                <w:sz w:val="28"/>
              </w:rPr>
            </w:pPr>
          </w:p>
        </w:tc>
        <w:tc>
          <w:tcPr>
            <w:tcW w:w="1418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</w:tr>
    </w:tbl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备注；客户根据自行需求，自提或送货，可多报卸货地点。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报价单位全称(盖章)：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联系人：                                联系电话：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电子邮箱：                              报价时间：</w:t>
      </w:r>
    </w:p>
    <w:p>
      <w:pPr>
        <w:ind w:firstLine="6160" w:firstLineChars="2200"/>
        <w:rPr>
          <w:rFonts w:asciiTheme="minorEastAsia" w:hAnsiTheme="minorEastAsia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书宋二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Kingsoft Confetti">
    <w:altName w:val="Segoe Print"/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Kingsoft Sign">
    <w:altName w:val="Segoe Print"/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汉仪楷体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汉仪君黑KW">
    <w:altName w:val="黑体"/>
    <w:panose1 w:val="00020600040101010101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687D7F"/>
    <w:multiLevelType w:val="singleLevel"/>
    <w:tmpl w:val="5E687D7F"/>
    <w:lvl w:ilvl="0" w:tentative="0">
      <w:start w:val="5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15106"/>
    <w:rsid w:val="00006339"/>
    <w:rsid w:val="00030268"/>
    <w:rsid w:val="00057680"/>
    <w:rsid w:val="000858E4"/>
    <w:rsid w:val="000A741C"/>
    <w:rsid w:val="000C53F7"/>
    <w:rsid w:val="000F5BA4"/>
    <w:rsid w:val="00110512"/>
    <w:rsid w:val="001204FB"/>
    <w:rsid w:val="00133158"/>
    <w:rsid w:val="00147D1E"/>
    <w:rsid w:val="00153365"/>
    <w:rsid w:val="00192BAD"/>
    <w:rsid w:val="001A30B0"/>
    <w:rsid w:val="001B1D36"/>
    <w:rsid w:val="002010E4"/>
    <w:rsid w:val="00226FDA"/>
    <w:rsid w:val="00235BB5"/>
    <w:rsid w:val="00245DF9"/>
    <w:rsid w:val="002A6CB5"/>
    <w:rsid w:val="002B5E0E"/>
    <w:rsid w:val="002F4AB2"/>
    <w:rsid w:val="002F5ECE"/>
    <w:rsid w:val="00335E2D"/>
    <w:rsid w:val="00380FC4"/>
    <w:rsid w:val="00382853"/>
    <w:rsid w:val="00383270"/>
    <w:rsid w:val="003A7353"/>
    <w:rsid w:val="003C6F6C"/>
    <w:rsid w:val="003F4DF6"/>
    <w:rsid w:val="004953B3"/>
    <w:rsid w:val="004A1A69"/>
    <w:rsid w:val="004A6E13"/>
    <w:rsid w:val="004A7FDE"/>
    <w:rsid w:val="004B6E08"/>
    <w:rsid w:val="004C2E65"/>
    <w:rsid w:val="004C72B7"/>
    <w:rsid w:val="004C7822"/>
    <w:rsid w:val="004E27C7"/>
    <w:rsid w:val="004F3CD3"/>
    <w:rsid w:val="005105BD"/>
    <w:rsid w:val="005F0520"/>
    <w:rsid w:val="00614786"/>
    <w:rsid w:val="00656814"/>
    <w:rsid w:val="006B303E"/>
    <w:rsid w:val="006B483A"/>
    <w:rsid w:val="006E759D"/>
    <w:rsid w:val="0070243B"/>
    <w:rsid w:val="007231EC"/>
    <w:rsid w:val="0077780B"/>
    <w:rsid w:val="0079629B"/>
    <w:rsid w:val="00797AC3"/>
    <w:rsid w:val="007B1C0D"/>
    <w:rsid w:val="00815E3A"/>
    <w:rsid w:val="00862164"/>
    <w:rsid w:val="008A586C"/>
    <w:rsid w:val="008C6575"/>
    <w:rsid w:val="008E7D47"/>
    <w:rsid w:val="00902A44"/>
    <w:rsid w:val="009675B2"/>
    <w:rsid w:val="009A2943"/>
    <w:rsid w:val="009B0072"/>
    <w:rsid w:val="009E07AA"/>
    <w:rsid w:val="00A177AD"/>
    <w:rsid w:val="00A65ADA"/>
    <w:rsid w:val="00A70C65"/>
    <w:rsid w:val="00A80062"/>
    <w:rsid w:val="00AB0282"/>
    <w:rsid w:val="00AE5C80"/>
    <w:rsid w:val="00B15106"/>
    <w:rsid w:val="00B456D1"/>
    <w:rsid w:val="00B47355"/>
    <w:rsid w:val="00BA2C60"/>
    <w:rsid w:val="00BB3304"/>
    <w:rsid w:val="00BD3F41"/>
    <w:rsid w:val="00BE1DF0"/>
    <w:rsid w:val="00C16C08"/>
    <w:rsid w:val="00C27C4A"/>
    <w:rsid w:val="00C34E09"/>
    <w:rsid w:val="00CE76C8"/>
    <w:rsid w:val="00CF1539"/>
    <w:rsid w:val="00CF53C0"/>
    <w:rsid w:val="00D3745B"/>
    <w:rsid w:val="00D65FB2"/>
    <w:rsid w:val="00D7103C"/>
    <w:rsid w:val="00D72EF7"/>
    <w:rsid w:val="00D77E2A"/>
    <w:rsid w:val="00DC39F8"/>
    <w:rsid w:val="00DE0291"/>
    <w:rsid w:val="00DF2A91"/>
    <w:rsid w:val="00E318E4"/>
    <w:rsid w:val="00E60230"/>
    <w:rsid w:val="00E67313"/>
    <w:rsid w:val="00E87336"/>
    <w:rsid w:val="00EB5042"/>
    <w:rsid w:val="00F163D9"/>
    <w:rsid w:val="00F22506"/>
    <w:rsid w:val="00F230D6"/>
    <w:rsid w:val="00F23F9C"/>
    <w:rsid w:val="00F93B0C"/>
    <w:rsid w:val="00FE5E39"/>
    <w:rsid w:val="2C8C35AA"/>
    <w:rsid w:val="38263795"/>
    <w:rsid w:val="4C087E1D"/>
    <w:rsid w:val="4DB71C0A"/>
    <w:rsid w:val="508D3BF3"/>
    <w:rsid w:val="549155F4"/>
    <w:rsid w:val="578C2C34"/>
    <w:rsid w:val="5907621F"/>
    <w:rsid w:val="5D6F3C7F"/>
    <w:rsid w:val="5FBEE24D"/>
    <w:rsid w:val="662938D4"/>
    <w:rsid w:val="675F466E"/>
    <w:rsid w:val="68035CF3"/>
    <w:rsid w:val="6DEF3F8D"/>
    <w:rsid w:val="8FFF0D2C"/>
    <w:rsid w:val="AA3B4ED1"/>
    <w:rsid w:val="BFFEC2AB"/>
    <w:rsid w:val="DCFFD523"/>
    <w:rsid w:val="EEABC9C9"/>
    <w:rsid w:val="EFFDD4D6"/>
    <w:rsid w:val="FE766C49"/>
    <w:rsid w:val="FEE7D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5"/>
    <w:link w:val="2"/>
    <w:semiHidden/>
    <w:qFormat/>
    <w:uiPriority w:val="99"/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329</Words>
  <Characters>1879</Characters>
  <Lines>15</Lines>
  <Paragraphs>4</Paragraphs>
  <TotalTime>1</TotalTime>
  <ScaleCrop>false</ScaleCrop>
  <LinksUpToDate>false</LinksUpToDate>
  <CharactersWithSpaces>2204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2020-09-09T00:19:00Z</dcterms:created>
  <dc:creator>Administrator</dc:creator>
  <cp:lastModifiedBy>王书胜</cp:lastModifiedBy>
  <cp:lastPrinted>2022-09-30T15:03:00Z</cp:lastPrinted>
  <dcterms:modified xsi:type="dcterms:W3CDTF">2022-12-05T03:21:55Z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