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8C984"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高纯项目非标火法设备设计参数及供货要求</w:t>
      </w:r>
    </w:p>
    <w:p w14:paraId="6699ED16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精馏炉机组</w:t>
      </w:r>
    </w:p>
    <w:p w14:paraId="6C373E7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单炉处理量：约15kg</w:t>
      </w:r>
    </w:p>
    <w:p w14:paraId="1CC1A534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外形尺寸：约Φ480X750mm</w:t>
      </w:r>
    </w:p>
    <w:p w14:paraId="49B0A51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加热套内径：约Φ248mm</w:t>
      </w:r>
    </w:p>
    <w:p w14:paraId="11B5722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加热温度：900℃，电阻加热，双温区，两段加热体法兰连接，上段高度450mm，下段高度300mm，底部双放料口（一个位于正中间、一个距离侧壁20mm）。</w:t>
      </w:r>
    </w:p>
    <w:p w14:paraId="771E11C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真空机组：JK-300扩散泵+机械泵，真空度：10-3pa，泵前端带挡板式沉粉室（过滤器）</w:t>
      </w:r>
    </w:p>
    <w:p w14:paraId="633B7C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复合真空计： 10-4Pa</w:t>
      </w:r>
    </w:p>
    <w:p w14:paraId="13FE2E3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真空压盖：Φ276X10，不锈钢材质。</w:t>
      </w:r>
    </w:p>
    <w:p w14:paraId="4DFD6AE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炉架：总高约1570mm，可升降。</w:t>
      </w:r>
    </w:p>
    <w:p w14:paraId="24C9E8C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操作梯：高约1000mm</w:t>
      </w:r>
    </w:p>
    <w:p w14:paraId="3D3DB66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炉内部坩埚自配</w:t>
      </w:r>
    </w:p>
    <w:p w14:paraId="6CE7F58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 w14:paraId="65831AA6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2392045" cy="2703830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2045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1905000" cy="2559050"/>
            <wp:effectExtent l="0" t="0" r="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473F5">
      <w:pPr>
        <w:numPr>
          <w:ilvl w:val="0"/>
          <w:numId w:val="0"/>
        </w:num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 炉体升降及控制示意图                       图2 真空机组示意图</w:t>
      </w:r>
    </w:p>
    <w:p w14:paraId="50B362F5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1772285" cy="2429510"/>
            <wp:effectExtent l="0" t="0" r="1841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72285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94FB5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 加热炉体示意图</w:t>
      </w:r>
    </w:p>
    <w:p w14:paraId="3377037E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搅拌炉机组</w:t>
      </w:r>
    </w:p>
    <w:p w14:paraId="1E0D350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单炉处理量：约20kg</w:t>
      </w:r>
    </w:p>
    <w:p w14:paraId="3099250C"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</w:t>
      </w:r>
      <w:r>
        <w:rPr>
          <w:rFonts w:hint="default"/>
          <w:lang w:val="en-US" w:eastAsia="zh-CN"/>
        </w:rPr>
        <w:t>内</w:t>
      </w:r>
      <w:r>
        <w:rPr>
          <w:rFonts w:hint="eastAsia"/>
          <w:lang w:val="en-US" w:eastAsia="zh-CN"/>
        </w:rPr>
        <w:t>尺寸：约</w:t>
      </w:r>
      <w:r>
        <w:rPr>
          <w:rFonts w:hint="default"/>
          <w:lang w:val="en-US" w:eastAsia="zh-CN"/>
        </w:rPr>
        <w:t>Φ230X500</w:t>
      </w:r>
    </w:p>
    <w:p w14:paraId="32D5FA66"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材质：内部316L</w:t>
      </w:r>
    </w:p>
    <w:p w14:paraId="756BA033"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加热方式：电阻加热</w:t>
      </w:r>
    </w:p>
    <w:p w14:paraId="597CB92E"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加热温度：900℃</w:t>
      </w:r>
    </w:p>
    <w:p w14:paraId="2EBA9003"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炉架高度：约500mm</w:t>
      </w:r>
    </w:p>
    <w:p w14:paraId="22FDE98D"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要求：底部放料口及放料管道电加热，伴热温度300℃。炉盖设置加料口和尾气排放口，尾气口法兰连接。</w:t>
      </w:r>
    </w:p>
    <w:p w14:paraId="7B63598A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103880" cy="2738120"/>
            <wp:effectExtent l="0" t="0" r="1270" b="508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388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B520A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图4 搅拌炉机组示意图</w:t>
      </w:r>
    </w:p>
    <w:p w14:paraId="372DADE7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氢化炉机组</w:t>
      </w:r>
    </w:p>
    <w:p w14:paraId="5F810D2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单炉处理量：约8kg</w:t>
      </w:r>
    </w:p>
    <w:p w14:paraId="57D5856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尺寸：外径约Φ400mm，总长600X2mm（双温区）。</w:t>
      </w:r>
    </w:p>
    <w:p w14:paraId="0A16A3B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加热套内径：约Φ160mm</w:t>
      </w:r>
    </w:p>
    <w:p w14:paraId="163DB84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加热温度：1100℃，电阻加热，卧式双温区，两段加热体可分别打开。</w:t>
      </w:r>
    </w:p>
    <w:p w14:paraId="33292BE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材质：外层304不锈钢材质。</w:t>
      </w:r>
    </w:p>
    <w:p w14:paraId="36AB452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炉架：总高约1000mm。</w:t>
      </w:r>
    </w:p>
    <w:p w14:paraId="3AFCA01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氢气流量计：0-1L/min，非金属浮子球。</w:t>
      </w:r>
    </w:p>
    <w:p w14:paraId="5ECCA94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炉内部石英管自配</w:t>
      </w:r>
    </w:p>
    <w:p w14:paraId="434153F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 w14:paraId="4A456E00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3760470" cy="2747010"/>
            <wp:effectExtent l="0" t="0" r="11430" b="152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47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61514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图5 氢化炉示意图</w:t>
      </w:r>
    </w:p>
    <w:p w14:paraId="120B94FA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区熔炉机组</w:t>
      </w:r>
    </w:p>
    <w:p w14:paraId="4B0165A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单炉处理量：约5kg</w:t>
      </w:r>
    </w:p>
    <w:p w14:paraId="39ABB900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外形尺寸：约1700mm*600mm*1300mm。</w:t>
      </w:r>
    </w:p>
    <w:p w14:paraId="15805F7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加热套内径：约Φ100mm</w:t>
      </w:r>
    </w:p>
    <w:p w14:paraId="2772273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加热温度：900℃，电阻加热，三道加热环，两加热环临边宽度约50mm（间隔距离可调）。</w:t>
      </w:r>
    </w:p>
    <w:p w14:paraId="152237D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炉丝加热宽度：约20mm</w:t>
      </w:r>
    </w:p>
    <w:p w14:paraId="68AF07A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加热环行程：800—1200mm。</w:t>
      </w:r>
    </w:p>
    <w:p w14:paraId="75FE00C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行车速度：慢速行车：0-60mm/hr；快速行车：3200-4000mm/hr（15分钟内回位）。</w:t>
      </w:r>
    </w:p>
    <w:p w14:paraId="7C8D8E9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材质：框架304不锈钢材质。</w:t>
      </w:r>
    </w:p>
    <w:p w14:paraId="00ACEB3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炉架：总高约1000mm。</w:t>
      </w:r>
    </w:p>
    <w:p w14:paraId="5FA1ED9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氢气流量计：0-2L/min，非金属浮子球。</w:t>
      </w:r>
    </w:p>
    <w:p w14:paraId="2D724F7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炉内部石英管自配</w:t>
      </w:r>
    </w:p>
    <w:p w14:paraId="25C2B77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 w14:paraId="2123FA2F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071110" cy="2411730"/>
            <wp:effectExtent l="0" t="0" r="15240" b="762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BBE77">
      <w:pPr>
        <w:numPr>
          <w:ilvl w:val="0"/>
          <w:numId w:val="0"/>
        </w:numPr>
        <w:ind w:leftChars="0"/>
        <w:jc w:val="center"/>
      </w:pPr>
    </w:p>
    <w:p w14:paraId="161B062E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图6 区熔炉机组示意图</w:t>
      </w:r>
    </w:p>
    <w:p w14:paraId="27578C92"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C81EF"/>
    <w:multiLevelType w:val="singleLevel"/>
    <w:tmpl w:val="446C81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Tc1MzViZjdhYjkyODcwYWJlYWFmMzQwZWI4N2YifQ=="/>
  </w:docVars>
  <w:rsids>
    <w:rsidRoot w:val="00000000"/>
    <w:rsid w:val="01CE642A"/>
    <w:rsid w:val="03B80B2B"/>
    <w:rsid w:val="0514432D"/>
    <w:rsid w:val="07124BB6"/>
    <w:rsid w:val="0ACF7492"/>
    <w:rsid w:val="0D59622F"/>
    <w:rsid w:val="12B75DF4"/>
    <w:rsid w:val="140908D1"/>
    <w:rsid w:val="18E65EA5"/>
    <w:rsid w:val="1AEE6D28"/>
    <w:rsid w:val="1C047B75"/>
    <w:rsid w:val="1C10220B"/>
    <w:rsid w:val="1C1B3B19"/>
    <w:rsid w:val="1FD27361"/>
    <w:rsid w:val="240B4BC5"/>
    <w:rsid w:val="244B0A92"/>
    <w:rsid w:val="272950BB"/>
    <w:rsid w:val="285F21EA"/>
    <w:rsid w:val="2BC43951"/>
    <w:rsid w:val="2D2A56E9"/>
    <w:rsid w:val="340C4CB5"/>
    <w:rsid w:val="39115EDB"/>
    <w:rsid w:val="3DC2196D"/>
    <w:rsid w:val="40237873"/>
    <w:rsid w:val="4A7E0465"/>
    <w:rsid w:val="4F251D5C"/>
    <w:rsid w:val="4F732AC8"/>
    <w:rsid w:val="53563AAD"/>
    <w:rsid w:val="551B79A1"/>
    <w:rsid w:val="58D902A7"/>
    <w:rsid w:val="5BFD2097"/>
    <w:rsid w:val="612956DC"/>
    <w:rsid w:val="616E7593"/>
    <w:rsid w:val="628F5EE7"/>
    <w:rsid w:val="66B42F41"/>
    <w:rsid w:val="678278F4"/>
    <w:rsid w:val="6E336B52"/>
    <w:rsid w:val="71771B4C"/>
    <w:rsid w:val="721E571E"/>
    <w:rsid w:val="73E01C2A"/>
    <w:rsid w:val="75E16E02"/>
    <w:rsid w:val="7AAB2866"/>
    <w:rsid w:val="7C8B6DF3"/>
    <w:rsid w:val="7DB5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332</Words>
  <Characters>414</Characters>
  <Lines>0</Lines>
  <Paragraphs>0</Paragraphs>
  <TotalTime>0</TotalTime>
  <ScaleCrop>false</ScaleCrop>
  <LinksUpToDate>false</LinksUpToDate>
  <CharactersWithSpaces>447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2024-06-26T06:29:00Z</dcterms:created>
  <dc:creator>Administrator</dc:creator>
  <cp:lastModifiedBy>苏文博</cp:lastModifiedBy>
  <dcterms:modified xsi:type="dcterms:W3CDTF">2024-08-02T07:40:48Z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76FD2C49C6F749BC822ED9AC0B837F33_12</vt:lpwstr>
  </property>
</Properties>
</file>