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-193675</wp:posOffset>
            </wp:positionV>
            <wp:extent cx="1330325" cy="741680"/>
            <wp:effectExtent l="0" t="0" r="3175" b="1270"/>
            <wp:wrapNone/>
            <wp:docPr id="1" name="图片 1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</w:t>
      </w:r>
      <w:r>
        <w:rPr>
          <w:rFonts w:hint="eastAsia" w:asciiTheme="minorEastAsia" w:hAnsiTheme="minorEastAsia"/>
          <w:sz w:val="24"/>
          <w:lang w:eastAsia="zh-CN"/>
        </w:rPr>
        <w:t>拟</w:t>
      </w:r>
      <w:r>
        <w:rPr>
          <w:rFonts w:hint="eastAsia" w:asciiTheme="minorEastAsia" w:hAnsiTheme="minorEastAsia"/>
          <w:sz w:val="24"/>
        </w:rPr>
        <w:t>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30000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2%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上午11:00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的营业执照，无失信被执行人信息</w:t>
      </w:r>
      <w:r>
        <w:rPr>
          <w:rFonts w:hint="eastAsia" w:asciiTheme="minorEastAsia" w:hAnsiTheme="minorEastAsia"/>
          <w:sz w:val="24"/>
          <w:lang w:val="en-US" w:eastAsia="zh-CN"/>
        </w:rPr>
        <w:t>,已缴纳竞价保证金等相关资格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hint="default" w:asciiTheme="minorEastAsia" w:hAnsiTheme="minorEastAsia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</w:t>
      </w:r>
      <w:r>
        <w:rPr>
          <w:rFonts w:hint="eastAsia" w:asciiTheme="minorEastAsia" w:hAnsiTheme="minorEastAsia"/>
          <w:sz w:val="24"/>
          <w:lang w:eastAsia="zh-CN"/>
        </w:rPr>
        <w:t>出厂价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采购数</w:t>
      </w:r>
      <w:r>
        <w:rPr>
          <w:rFonts w:hint="eastAsia" w:asciiTheme="minorEastAsia" w:hAnsiTheme="minorEastAsia"/>
          <w:sz w:val="24"/>
        </w:rPr>
        <w:t>量、报价单位信息，并加盖公章</w:t>
      </w:r>
      <w:r>
        <w:rPr>
          <w:rFonts w:hint="eastAsia" w:asciiTheme="minorEastAsia" w:hAnsiTheme="minorEastAsia"/>
          <w:sz w:val="24"/>
          <w:lang w:val="en-US" w:eastAsia="zh-CN"/>
        </w:rPr>
        <w:t>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邮箱fkb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@zysmelter.com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56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4、本次竞价原则上采购数量不低于1000吨，</w:t>
      </w:r>
      <w:bookmarkStart w:id="0" w:name="OLE_LINK1"/>
      <w:r>
        <w:rPr>
          <w:rFonts w:hint="eastAsia" w:asciiTheme="minorEastAsia" w:hAnsiTheme="minorEastAsia"/>
          <w:sz w:val="24"/>
          <w:lang w:val="en-US" w:eastAsia="zh-CN"/>
        </w:rPr>
        <w:t>竞价设底价</w:t>
      </w:r>
      <w:bookmarkEnd w:id="0"/>
      <w:r>
        <w:rPr>
          <w:rFonts w:hint="eastAsia" w:asciiTheme="minorEastAsia" w:hAnsiTheme="minorEastAsia"/>
          <w:sz w:val="24"/>
          <w:lang w:val="en-US" w:eastAsia="zh-CN"/>
        </w:rPr>
        <w:t>，底价扫描件于竞价结束后通知竞价客户。我司将在有效竞价单范围内，根据报价方出厂价、采购数量、产品用途以及采购方资质等相关条件，与报价单位进行谈判，确定出厂价、分配采购数量后根据谈判结果签订销售合同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  <w:bookmarkStart w:id="1" w:name="_GoBack"/>
      <w:bookmarkEnd w:id="1"/>
    </w:p>
    <w:p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1、参与竞价单位报价须于202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</w:t>
      </w:r>
      <w:r>
        <w:rPr>
          <w:rFonts w:hint="eastAsia" w:asciiTheme="minorEastAsia" w:hAnsiTheme="minorEastAsia"/>
          <w:sz w:val="24"/>
          <w:lang w:eastAsia="zh-CN"/>
        </w:rPr>
        <w:t>产品指标</w:t>
      </w:r>
      <w:r>
        <w:rPr>
          <w:rFonts w:hint="eastAsia" w:asciiTheme="minorEastAsia" w:hAnsiTheme="minorEastAsia"/>
          <w:sz w:val="24"/>
        </w:rPr>
        <w:t>合理范围内的</w:t>
      </w:r>
      <w:r>
        <w:rPr>
          <w:rFonts w:hint="eastAsia" w:asciiTheme="minorEastAsia" w:hAnsiTheme="minorEastAsia"/>
          <w:sz w:val="24"/>
          <w:lang w:eastAsia="zh-CN"/>
        </w:rPr>
        <w:t>品质</w:t>
      </w:r>
      <w:r>
        <w:rPr>
          <w:rFonts w:hint="eastAsia" w:asciiTheme="minorEastAsia" w:hAnsiTheme="minorEastAsia"/>
          <w:sz w:val="24"/>
        </w:rPr>
        <w:t>波动视为产品合格，不得提出异议。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在签订合同时交</w:t>
      </w:r>
      <w:r>
        <w:rPr>
          <w:rFonts w:hint="eastAsia" w:asciiTheme="minorEastAsia" w:hAnsiTheme="minorEastAsia"/>
          <w:sz w:val="24"/>
        </w:rPr>
        <w:t>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M2ZjYjY5NzJkYjNjNjNiZmYzZjUxZmVjYzRjN2E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3791E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1A74E7D"/>
    <w:rsid w:val="05BB07CD"/>
    <w:rsid w:val="071601E9"/>
    <w:rsid w:val="096948C1"/>
    <w:rsid w:val="0A331805"/>
    <w:rsid w:val="0A9B28F7"/>
    <w:rsid w:val="0FA913E7"/>
    <w:rsid w:val="10E67FD0"/>
    <w:rsid w:val="115F0678"/>
    <w:rsid w:val="118511BA"/>
    <w:rsid w:val="130139A7"/>
    <w:rsid w:val="17AF1790"/>
    <w:rsid w:val="17E37A3E"/>
    <w:rsid w:val="180F222F"/>
    <w:rsid w:val="1C9F2339"/>
    <w:rsid w:val="22035790"/>
    <w:rsid w:val="22943426"/>
    <w:rsid w:val="261D6421"/>
    <w:rsid w:val="29ED0BC0"/>
    <w:rsid w:val="29FF2103"/>
    <w:rsid w:val="2D256AFE"/>
    <w:rsid w:val="2E090344"/>
    <w:rsid w:val="301F6347"/>
    <w:rsid w:val="30742EB9"/>
    <w:rsid w:val="30DC0548"/>
    <w:rsid w:val="315639F0"/>
    <w:rsid w:val="33B47AA6"/>
    <w:rsid w:val="37206361"/>
    <w:rsid w:val="37334B50"/>
    <w:rsid w:val="3AC718C4"/>
    <w:rsid w:val="3B985F13"/>
    <w:rsid w:val="3D9E4BAE"/>
    <w:rsid w:val="40361D15"/>
    <w:rsid w:val="48877415"/>
    <w:rsid w:val="4BA37292"/>
    <w:rsid w:val="4E403436"/>
    <w:rsid w:val="516114E4"/>
    <w:rsid w:val="51D81225"/>
    <w:rsid w:val="52D61424"/>
    <w:rsid w:val="57B54ED3"/>
    <w:rsid w:val="5B2015D4"/>
    <w:rsid w:val="5DF93B6C"/>
    <w:rsid w:val="5E940277"/>
    <w:rsid w:val="60A65062"/>
    <w:rsid w:val="60FF240D"/>
    <w:rsid w:val="64B62AA9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6D5B4F1A"/>
    <w:rsid w:val="6DF57528"/>
    <w:rsid w:val="6EC36A07"/>
    <w:rsid w:val="722250DD"/>
    <w:rsid w:val="76320737"/>
    <w:rsid w:val="77495D38"/>
    <w:rsid w:val="777F02FF"/>
    <w:rsid w:val="78386FA5"/>
    <w:rsid w:val="7B5679CE"/>
    <w:rsid w:val="7DFB65AC"/>
    <w:rsid w:val="7EFA1DCA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1098</Words>
  <Characters>1269</Characters>
  <Lines>17</Lines>
  <Paragraphs>4</Paragraphs>
  <TotalTime>104</TotalTime>
  <ScaleCrop>false</ScaleCrop>
  <LinksUpToDate>false</LinksUpToDate>
  <CharactersWithSpaces>1765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Administrator</cp:lastModifiedBy>
  <cp:lastPrinted>2024-11-28T01:38:17Z</cp:lastPrinted>
  <dcterms:modified xsi:type="dcterms:W3CDTF">2024-11-28T01:58:04Z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11D71F4A081B45BF81A1C34B8C168CA7_12</vt:lpwstr>
  </property>
</Properties>
</file>