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YGCG2024330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Theme="majorEastAsia" w:hAnsiTheme="majorEastAsia" w:eastAsiaTheme="majorEastAsia" w:cstheme="majorEastAsia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化玻化药采购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）</w:t>
      </w:r>
      <w:r>
        <w:rPr>
          <w:rFonts w:hint="eastAsia" w:asciiTheme="majorEastAsia" w:hAnsiTheme="majorEastAsia" w:eastAsiaTheme="majorEastAsia" w:cstheme="majorEastAsia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物资采购部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4"/>
        <w:tblW w:w="9480" w:type="dxa"/>
        <w:tblInd w:w="-3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665"/>
        <w:gridCol w:w="4530"/>
        <w:gridCol w:w="675"/>
        <w:gridCol w:w="675"/>
        <w:gridCol w:w="1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66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453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规格</w:t>
            </w:r>
          </w:p>
        </w:tc>
        <w:tc>
          <w:tcPr>
            <w:tcW w:w="67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单位</w:t>
            </w:r>
          </w:p>
        </w:tc>
        <w:tc>
          <w:tcPr>
            <w:tcW w:w="67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数量</w:t>
            </w:r>
          </w:p>
        </w:tc>
        <w:tc>
          <w:tcPr>
            <w:tcW w:w="127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bookmarkStart w:id="0" w:name="OLE_LINK2" w:colFirst="0" w:colLast="5"/>
            <w:bookmarkStart w:id="1" w:name="OLE_LINK1" w:colFirst="0" w:colLast="5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移液枪</w:t>
            </w:r>
          </w:p>
        </w:tc>
        <w:tc>
          <w:tcPr>
            <w:tcW w:w="4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5ml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可调式</w:t>
            </w: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7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移液枪</w:t>
            </w:r>
          </w:p>
        </w:tc>
        <w:tc>
          <w:tcPr>
            <w:tcW w:w="4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10ml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可调式</w:t>
            </w: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7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移液枪头</w:t>
            </w:r>
          </w:p>
        </w:tc>
        <w:tc>
          <w:tcPr>
            <w:tcW w:w="4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5ml    100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移液枪头</w:t>
            </w:r>
          </w:p>
        </w:tc>
        <w:tc>
          <w:tcPr>
            <w:tcW w:w="4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10ml   100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pp漏斗</w:t>
            </w:r>
          </w:p>
        </w:tc>
        <w:tc>
          <w:tcPr>
            <w:tcW w:w="4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150*50mm</w:t>
            </w: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27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PP取样铲</w:t>
            </w:r>
          </w:p>
        </w:tc>
        <w:tc>
          <w:tcPr>
            <w:tcW w:w="4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500ml</w:t>
            </w: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27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布式漏斗</w:t>
            </w:r>
          </w:p>
        </w:tc>
        <w:tc>
          <w:tcPr>
            <w:tcW w:w="4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300mm</w:t>
            </w: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7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镍鉻丝坩埚架</w:t>
            </w:r>
          </w:p>
        </w:tc>
        <w:tc>
          <w:tcPr>
            <w:tcW w:w="4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孔径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4cm.6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孔中间间隔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1cm</w:t>
            </w: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27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阳极铜标样</w:t>
            </w:r>
          </w:p>
        </w:tc>
        <w:tc>
          <w:tcPr>
            <w:tcW w:w="4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GSB01-2554-F-01-2022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块）</w:t>
            </w: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钼舟</w:t>
            </w:r>
          </w:p>
        </w:tc>
        <w:tc>
          <w:tcPr>
            <w:tcW w:w="4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200*100*30mm</w:t>
            </w: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27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抽滤瓶</w:t>
            </w:r>
          </w:p>
        </w:tc>
        <w:tc>
          <w:tcPr>
            <w:tcW w:w="4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15000ml</w:t>
            </w: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7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真空取样管</w:t>
            </w:r>
          </w:p>
        </w:tc>
        <w:tc>
          <w:tcPr>
            <w:tcW w:w="4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6*150mm</w:t>
            </w: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甲酸</w:t>
            </w:r>
          </w:p>
        </w:tc>
        <w:tc>
          <w:tcPr>
            <w:tcW w:w="4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GR500ml</w:t>
            </w: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27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有机玻璃漏斗架</w:t>
            </w:r>
          </w:p>
        </w:tc>
        <w:tc>
          <w:tcPr>
            <w:tcW w:w="4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四孔双柱式</w:t>
            </w: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7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bookmarkEnd w:id="0"/>
      <w:bookmarkEnd w:id="1"/>
    </w:tbl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bookmarkStart w:id="2" w:name="_GoBack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以上物资销售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业绩要求：相关物资的采购协议或合同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，所提供的业绩授权签字人必须一致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等。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13%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（允许偏离）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增值税专用发票价格。含税价格包含到河南省三门峡市产业集聚区209国道南侧河南中原黄金冶炼厂有限责任公司内指定地点的运输、装卸等费用。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年以上，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付款方式：货到发票到后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两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到货周期：买方下单后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供方最短交货期（报价时注明）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无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中国执行信息公开网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”查询中属失信被执行人的，视为无履约能力，不得报名参加，已报名的视为无效报名。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bookmarkEnd w:id="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iYTliMmRkMWM2NGY0YzU1NGI0Y2FmMDIyMDg4NDYifQ=="/>
  </w:docVars>
  <w:rsids>
    <w:rsidRoot w:val="00000000"/>
    <w:rsid w:val="012A192E"/>
    <w:rsid w:val="055F3042"/>
    <w:rsid w:val="0DE14CDE"/>
    <w:rsid w:val="0FB029A1"/>
    <w:rsid w:val="101F3C9A"/>
    <w:rsid w:val="209C76E0"/>
    <w:rsid w:val="25712FB7"/>
    <w:rsid w:val="28A352AD"/>
    <w:rsid w:val="2AAB1614"/>
    <w:rsid w:val="33F05DF3"/>
    <w:rsid w:val="369E0D73"/>
    <w:rsid w:val="3B620A15"/>
    <w:rsid w:val="3D574F22"/>
    <w:rsid w:val="46BA1AB4"/>
    <w:rsid w:val="47156CFF"/>
    <w:rsid w:val="4D716F40"/>
    <w:rsid w:val="4F7A240D"/>
    <w:rsid w:val="510411FC"/>
    <w:rsid w:val="567805C8"/>
    <w:rsid w:val="5C490690"/>
    <w:rsid w:val="66096EA3"/>
    <w:rsid w:val="6EDE1D98"/>
    <w:rsid w:val="73273E94"/>
    <w:rsid w:val="787952B3"/>
    <w:rsid w:val="79FA7CD6"/>
    <w:rsid w:val="7CA97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31"/>
    <w:basedOn w:val="5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7">
    <w:name w:val="font21"/>
    <w:basedOn w:val="5"/>
    <w:uiPriority w:val="0"/>
    <w:rPr>
      <w:rFonts w:hint="default" w:ascii="Arial" w:hAnsi="Arial" w:cs="Arial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1102</Words>
  <Characters>1487</Characters>
  <Lines>0</Lines>
  <Paragraphs>0</Paragraphs>
  <TotalTime>0</TotalTime>
  <ScaleCrop>false</ScaleCrop>
  <LinksUpToDate>false</LinksUpToDate>
  <CharactersWithSpaces>1499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张强</cp:lastModifiedBy>
  <dcterms:modified xsi:type="dcterms:W3CDTF">2024-12-24T03:13:40Z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029366EC3F6049918CC7034D489C4DDD_12</vt:lpwstr>
  </property>
</Properties>
</file>