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CGB2025011   </w:t>
      </w:r>
    </w:p>
    <w:p w14:paraId="42938616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二段渣危险特性鉴别项目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环境保护与职业健康管理部   </w:t>
      </w:r>
    </w:p>
    <w:p w14:paraId="52F8984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4FF78EC">
      <w:pPr>
        <w:spacing w:line="360" w:lineRule="auto"/>
        <w:ind w:firstLine="560" w:firstLineChars="200"/>
        <w:rPr>
          <w:bCs/>
          <w:color w:val="000000"/>
          <w:sz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按照《危险废物鉴别标准通则》（GB2085.7-2019）及其他相关政策文件，对本公司二段渣的危险特性进行鉴别，完成报告编制并最终取得管理部门出具的鉴别报告。</w:t>
      </w:r>
    </w:p>
    <w:p w14:paraId="04EAA150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资质要求：营业执照应含有分析检测、生态环境检测等服务相关项。   </w:t>
      </w:r>
    </w:p>
    <w:p w14:paraId="041D8AD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的协议或合同等。</w:t>
      </w:r>
    </w:p>
    <w:p w14:paraId="3E32C74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6%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人工及相关物资的运输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等费用。</w:t>
      </w:r>
    </w:p>
    <w:p w14:paraId="37730343"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合同签订后10个工作日内付10%；鉴别方案确定后支付40%；编制完成鉴别报告后支付40%；取得相关管理部门出具的意见后支付尾款10%。</w:t>
      </w:r>
    </w:p>
    <w:bookmarkEnd w:id="0"/>
    <w:p w14:paraId="4AFAE07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按要求完成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25A8BBC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7.谈判项目报名单位在“中国执行信息公开网”查询中属失信被执行人的，视为无履约能力，不得报名参加，已报名的视为无效报名。</w:t>
      </w:r>
    </w:p>
    <w:p w14:paraId="64660B4D">
      <w:pPr>
        <w:bidi w:val="0"/>
        <w:rPr>
          <w:rFonts w:hint="default"/>
          <w:lang w:val="en-US" w:eastAsia="zh-CN"/>
        </w:rPr>
      </w:pPr>
    </w:p>
    <w:p w14:paraId="331A1D81">
      <w:pPr>
        <w:bidi w:val="0"/>
        <w:rPr>
          <w:rFonts w:hint="default"/>
          <w:lang w:val="en-US" w:eastAsia="zh-CN"/>
        </w:rPr>
      </w:pPr>
    </w:p>
    <w:p w14:paraId="2D58C8A0">
      <w:pPr>
        <w:bidi w:val="0"/>
        <w:rPr>
          <w:rFonts w:hint="default"/>
          <w:lang w:val="en-US" w:eastAsia="zh-CN"/>
        </w:rPr>
      </w:pPr>
    </w:p>
    <w:p w14:paraId="3A0EAF81">
      <w:pPr>
        <w:bidi w:val="0"/>
        <w:rPr>
          <w:rFonts w:hint="default"/>
          <w:lang w:val="en-US" w:eastAsia="zh-CN"/>
        </w:rPr>
      </w:pPr>
    </w:p>
    <w:p w14:paraId="19C5EEDB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 w14:paraId="4259F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jQ1MjY0MmIxNDFlMjY0NTJhOTc5Nzc5YTA4MjUifQ=="/>
  </w:docVars>
  <w:rsids>
    <w:rsidRoot w:val="6D99192B"/>
    <w:rsid w:val="405D4F37"/>
    <w:rsid w:val="48DA5C15"/>
    <w:rsid w:val="4C7939A0"/>
    <w:rsid w:val="68721717"/>
    <w:rsid w:val="6D99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468</Characters>
  <Lines>0</Lines>
  <Paragraphs>0</Paragraphs>
  <TotalTime>56</TotalTime>
  <ScaleCrop>false</ScaleCrop>
  <LinksUpToDate>false</LinksUpToDate>
  <CharactersWithSpaces>483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娜子</cp:lastModifiedBy>
  <dcterms:modified xsi:type="dcterms:W3CDTF">2025-01-14T02:12:18Z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94536C8C7AD4406DB75DA02C2F6D14AC_11</vt:lpwstr>
  </property>
  <property fmtid="{D5CDD505-2E9C-101B-9397-08002B2CF9AE}" pid="4" name="KSOTemplateDocerSaveRecord">
    <vt:lpwstr>eyJoZGlkIjoiMTU5N2MxZDIyODQ1ODAzMGU1NTEyODQwNWVkNDFhNzgiLCJ1c2VySWQiOiIyNTI0NTkxMDQifQ==</vt:lpwstr>
  </property>
</Properties>
</file>