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EEF3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 w14:paraId="1E7E1E83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 w14:paraId="3BFC9B9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 w14:paraId="2CE0535F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CGB2025023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092168B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（废铁废白钢混合物销售）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3BDC7586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  <w:bookmarkStart w:id="0" w:name="_GoBack"/>
      <w:bookmarkEnd w:id="0"/>
    </w:p>
    <w:p w14:paraId="2F74453E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</w:p>
    <w:p w14:paraId="2BA55F47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50"/>
        <w:gridCol w:w="810"/>
        <w:gridCol w:w="827"/>
        <w:gridCol w:w="2250"/>
        <w:gridCol w:w="913"/>
      </w:tblGrid>
      <w:tr w14:paraId="68A3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4D7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271B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39A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BB2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841C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7E8B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7C1E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275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E2A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 w:bidi="ar"/>
              </w:rPr>
              <w:t>废铁废白钢混合物销售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8D7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5B3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631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924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65C61CBB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 w14:paraId="304778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资质要求：《再生资源回收经营者备案登记证明》；营业执照应含有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 w14:paraId="2C7D35ED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 w14:paraId="5B576D0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 w14:paraId="2030900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 w14:paraId="69DE58C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 w14:paraId="59FD3AF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 w14:paraId="44F9D7C7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 w14:paraId="0AF829C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 w14:paraId="3C24F2BA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D0C722B"/>
    <w:rsid w:val="0FB029A1"/>
    <w:rsid w:val="1B08053D"/>
    <w:rsid w:val="1E45682C"/>
    <w:rsid w:val="21331AEE"/>
    <w:rsid w:val="2CDE3EFC"/>
    <w:rsid w:val="2E7377D2"/>
    <w:rsid w:val="2EC31AAB"/>
    <w:rsid w:val="323942F8"/>
    <w:rsid w:val="3B620A15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5F7F1852"/>
    <w:rsid w:val="60872D8E"/>
    <w:rsid w:val="651C6005"/>
    <w:rsid w:val="6C2E1863"/>
    <w:rsid w:val="6CA15918"/>
    <w:rsid w:val="71F07CAB"/>
    <w:rsid w:val="770557C0"/>
    <w:rsid w:val="79D31213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394</Words>
  <Characters>407</Characters>
  <Lines>0</Lines>
  <Paragraphs>0</Paragraphs>
  <TotalTime>0</TotalTime>
  <ScaleCrop>false</ScaleCrop>
  <LinksUpToDate>false</LinksUpToDate>
  <CharactersWithSpaces>412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2025-01-24T02:49:46Z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