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A8921">
      <w:pPr>
        <w:pStyle w:val="5"/>
        <w:jc w:val="center"/>
        <w:rPr>
          <w:color w:val="auto"/>
        </w:rPr>
      </w:pPr>
      <w:bookmarkStart w:id="0" w:name="_Toc29626"/>
      <w:r>
        <w:rPr>
          <w:rFonts w:hint="eastAsia" w:hAnsi="宋体"/>
          <w:color w:val="auto"/>
        </w:rPr>
        <w:t>第六章</w:t>
      </w:r>
      <w:r>
        <w:rPr>
          <w:color w:val="auto"/>
        </w:rPr>
        <w:t xml:space="preserve"> </w:t>
      </w:r>
      <w:r>
        <w:rPr>
          <w:rFonts w:hint="eastAsia" w:hAnsi="宋体"/>
          <w:color w:val="auto"/>
        </w:rPr>
        <w:t>附</w:t>
      </w:r>
      <w:r>
        <w:rPr>
          <w:color w:val="auto"/>
        </w:rPr>
        <w:t xml:space="preserve"> </w:t>
      </w:r>
      <w:r>
        <w:rPr>
          <w:rFonts w:hint="eastAsia"/>
          <w:color w:val="auto"/>
        </w:rPr>
        <w:t xml:space="preserve"> </w:t>
      </w:r>
      <w:r>
        <w:rPr>
          <w:rFonts w:hint="eastAsia" w:hAnsi="宋体"/>
          <w:color w:val="auto"/>
        </w:rPr>
        <w:t>件</w:t>
      </w:r>
      <w:bookmarkEnd w:id="0"/>
    </w:p>
    <w:p w14:paraId="58F6B4AE">
      <w:pPr>
        <w:pStyle w:val="13"/>
        <w:rPr>
          <w:rFonts w:ascii="Times New Roman" w:hAnsi="Times New Roman"/>
          <w:color w:val="auto"/>
        </w:rPr>
      </w:pPr>
      <w:bookmarkStart w:id="1" w:name="_Toc460486357"/>
      <w:bookmarkStart w:id="2" w:name="_Toc20548"/>
      <w:r>
        <w:rPr>
          <w:rFonts w:ascii="Times New Roman" w:hAnsi="宋体"/>
          <w:color w:val="auto"/>
        </w:rPr>
        <w:t>附件一</w:t>
      </w:r>
      <w:bookmarkEnd w:id="1"/>
      <w:bookmarkEnd w:id="2"/>
    </w:p>
    <w:p w14:paraId="27D1D592">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14:paraId="1FAEB394">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14:paraId="3E592A83">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highlight w:val="none"/>
          <w:u w:val="single"/>
          <w:lang w:eastAsia="zh-CN"/>
        </w:rPr>
        <w:t>ZYYL-ZB2025030</w:t>
      </w:r>
      <w:r>
        <w:rPr>
          <w:rFonts w:hint="eastAsia" w:hAnsi="宋体" w:cs="Arial"/>
          <w:bCs/>
          <w:color w:val="auto"/>
          <w:sz w:val="24"/>
          <w:highlight w:val="none"/>
        </w:rPr>
        <w:t>招标</w:t>
      </w:r>
      <w:r>
        <w:rPr>
          <w:rFonts w:hint="eastAsia" w:hAnsi="宋体" w:cs="Arial"/>
          <w:bCs/>
          <w:color w:val="auto"/>
          <w:sz w:val="24"/>
        </w:rPr>
        <w:t>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14:paraId="56F18057">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14:paraId="6A0EDF84">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14:paraId="4A6C2D83">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w:t>
      </w:r>
      <w:r>
        <w:rPr>
          <w:rFonts w:hint="eastAsia" w:hAnsi="宋体" w:cs="Arial"/>
          <w:bCs/>
          <w:color w:val="auto"/>
          <w:sz w:val="24"/>
          <w:lang w:eastAsia="zh-CN"/>
        </w:rPr>
        <w:t>四</w:t>
      </w:r>
      <w:r>
        <w:rPr>
          <w:rFonts w:hint="eastAsia" w:hAnsi="宋体" w:cs="Arial"/>
          <w:bCs/>
          <w:color w:val="auto"/>
          <w:sz w:val="24"/>
        </w:rPr>
        <w:t>份，投标文件电子版一份。</w:t>
      </w:r>
    </w:p>
    <w:p w14:paraId="2FDB4398">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bCs/>
          <w:color w:val="auto"/>
          <w:sz w:val="24"/>
          <w:highlight w:val="none"/>
          <w:u w:val="single"/>
          <w:lang w:val="en-US" w:eastAsia="zh-CN"/>
        </w:rPr>
        <w:t xml:space="preserve">        </w:t>
      </w:r>
      <w:r>
        <w:rPr>
          <w:rFonts w:hint="eastAsia" w:hAnsi="宋体" w:cs="Arial"/>
          <w:bCs/>
          <w:color w:val="auto"/>
          <w:sz w:val="24"/>
        </w:rPr>
        <w:t>元整。</w:t>
      </w:r>
    </w:p>
    <w:p w14:paraId="40C442D4">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14:paraId="54C418C5">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14:paraId="54BA517F">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14:paraId="35ECAF5A">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14:paraId="44836D12">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14:paraId="240BA7A0">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14:paraId="3279CAB6">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14:paraId="0A870E9C">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14:paraId="43B2FBFF">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14:paraId="014D120D">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14:paraId="562F301C">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14:paraId="57B1F880">
      <w:pPr>
        <w:spacing w:line="520" w:lineRule="exact"/>
        <w:rPr>
          <w:rFonts w:cs="Arial"/>
          <w:bCs/>
          <w:color w:val="auto"/>
          <w:spacing w:val="8"/>
          <w:sz w:val="24"/>
        </w:rPr>
      </w:pPr>
    </w:p>
    <w:p w14:paraId="3D25BA37">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14:paraId="77B2F35B">
      <w:pPr>
        <w:spacing w:line="520" w:lineRule="exact"/>
        <w:ind w:firstLine="720"/>
        <w:rPr>
          <w:rFonts w:cs="Arial"/>
          <w:bCs/>
          <w:color w:val="auto"/>
          <w:spacing w:val="8"/>
          <w:sz w:val="24"/>
        </w:rPr>
      </w:pPr>
      <w:r>
        <w:rPr>
          <w:rFonts w:hint="eastAsia" w:hAnsi="宋体" w:cs="Arial"/>
          <w:bCs/>
          <w:color w:val="auto"/>
          <w:spacing w:val="8"/>
          <w:sz w:val="24"/>
        </w:rPr>
        <w:t>邮政编码：</w:t>
      </w:r>
    </w:p>
    <w:p w14:paraId="56321938">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14:paraId="72AAD9FA">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14:paraId="115BF623">
      <w:pPr>
        <w:spacing w:line="520" w:lineRule="exact"/>
        <w:ind w:firstLine="720"/>
        <w:rPr>
          <w:rFonts w:cs="Arial"/>
          <w:bCs/>
          <w:color w:val="auto"/>
          <w:spacing w:val="8"/>
          <w:sz w:val="24"/>
        </w:rPr>
      </w:pPr>
      <w:r>
        <w:rPr>
          <w:rFonts w:hint="eastAsia" w:hAnsi="宋体" w:cs="Arial"/>
          <w:bCs/>
          <w:color w:val="auto"/>
          <w:spacing w:val="8"/>
          <w:sz w:val="24"/>
        </w:rPr>
        <w:t>电子函箱：</w:t>
      </w:r>
    </w:p>
    <w:p w14:paraId="013B34D1">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14:paraId="332752E2">
      <w:pPr>
        <w:spacing w:line="520" w:lineRule="exact"/>
        <w:ind w:firstLine="720"/>
        <w:rPr>
          <w:rFonts w:cs="Arial"/>
          <w:bCs/>
          <w:color w:val="auto"/>
          <w:spacing w:val="8"/>
          <w:sz w:val="24"/>
        </w:rPr>
      </w:pPr>
    </w:p>
    <w:p w14:paraId="728BCCB1">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14:paraId="5CD43841">
      <w:pPr>
        <w:spacing w:line="520" w:lineRule="exact"/>
        <w:ind w:firstLine="3960"/>
        <w:rPr>
          <w:rFonts w:cs="Arial"/>
          <w:bCs/>
          <w:color w:val="auto"/>
          <w:spacing w:val="8"/>
          <w:sz w:val="24"/>
        </w:rPr>
      </w:pPr>
    </w:p>
    <w:p w14:paraId="6B5C0FA9">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14:paraId="4D7D1E88">
      <w:pPr>
        <w:spacing w:line="520" w:lineRule="exact"/>
        <w:ind w:firstLine="3960"/>
        <w:rPr>
          <w:rFonts w:cs="Arial"/>
          <w:bCs/>
          <w:color w:val="auto"/>
          <w:spacing w:val="8"/>
          <w:sz w:val="24"/>
        </w:rPr>
      </w:pPr>
    </w:p>
    <w:p w14:paraId="2407BEE8">
      <w:pPr>
        <w:spacing w:line="520" w:lineRule="exact"/>
        <w:ind w:firstLine="3960"/>
        <w:rPr>
          <w:rFonts w:cs="Arial"/>
          <w:bCs/>
          <w:color w:val="auto"/>
          <w:spacing w:val="8"/>
          <w:sz w:val="24"/>
        </w:rPr>
      </w:pPr>
    </w:p>
    <w:p w14:paraId="2D780F1F">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14:paraId="38845AFF">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14:paraId="52AA7344">
      <w:pPr>
        <w:pStyle w:val="13"/>
        <w:rPr>
          <w:rFonts w:hint="eastAsia" w:ascii="Times New Roman" w:hAnsi="宋体"/>
          <w:color w:val="auto"/>
        </w:rPr>
      </w:pPr>
    </w:p>
    <w:p w14:paraId="1BC3AFA5">
      <w:pPr>
        <w:pStyle w:val="13"/>
        <w:rPr>
          <w:rFonts w:hint="eastAsia" w:ascii="Times New Roman" w:hAnsi="宋体"/>
          <w:color w:val="auto"/>
        </w:rPr>
      </w:pPr>
    </w:p>
    <w:p w14:paraId="34BC043D">
      <w:pPr>
        <w:pStyle w:val="13"/>
        <w:rPr>
          <w:rFonts w:hint="eastAsia" w:ascii="Times New Roman" w:hAnsi="宋体"/>
          <w:color w:val="auto"/>
        </w:rPr>
      </w:pPr>
    </w:p>
    <w:p w14:paraId="6BA9D1A5">
      <w:pPr>
        <w:pStyle w:val="13"/>
        <w:rPr>
          <w:rFonts w:hint="eastAsia" w:ascii="Times New Roman" w:hAnsi="宋体"/>
          <w:color w:val="auto"/>
        </w:rPr>
      </w:pPr>
    </w:p>
    <w:p w14:paraId="64505FF2">
      <w:pPr>
        <w:pStyle w:val="13"/>
        <w:rPr>
          <w:rFonts w:ascii="Times New Roman" w:hAnsi="宋体"/>
          <w:color w:val="auto"/>
        </w:rPr>
      </w:pPr>
      <w:bookmarkStart w:id="3" w:name="_Toc460486358"/>
    </w:p>
    <w:p w14:paraId="5F2A4421">
      <w:pPr>
        <w:pStyle w:val="13"/>
        <w:rPr>
          <w:rFonts w:ascii="Times New Roman" w:hAnsi="宋体"/>
          <w:color w:val="auto"/>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01875631">
      <w:pPr>
        <w:pStyle w:val="13"/>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auto"/>
        </w:rPr>
      </w:pPr>
      <w:bookmarkStart w:id="4" w:name="_Toc21556"/>
      <w:r>
        <w:rPr>
          <w:rFonts w:ascii="Times New Roman" w:hAnsi="宋体"/>
          <w:color w:val="auto"/>
        </w:rPr>
        <w:t>附件二</w:t>
      </w:r>
      <w:bookmarkEnd w:id="4"/>
    </w:p>
    <w:p w14:paraId="2515341A">
      <w:pPr>
        <w:spacing w:after="100" w:line="580" w:lineRule="exact"/>
        <w:jc w:val="center"/>
        <w:rPr>
          <w:rFonts w:hint="eastAsia" w:hAnsi="宋体" w:cs="Arial"/>
          <w:b/>
          <w:color w:val="auto"/>
          <w:spacing w:val="8"/>
          <w:sz w:val="32"/>
          <w:szCs w:val="32"/>
          <w:u w:val="single"/>
        </w:rPr>
      </w:pPr>
    </w:p>
    <w:p w14:paraId="01532969">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14:paraId="592452E5">
      <w:pPr>
        <w:spacing w:after="100" w:line="580" w:lineRule="exact"/>
        <w:rPr>
          <w:bCs/>
          <w:color w:val="auto"/>
          <w:spacing w:val="-10"/>
          <w:sz w:val="24"/>
        </w:rPr>
      </w:pPr>
      <w:r>
        <w:rPr>
          <w:rFonts w:hint="eastAsia" w:hAnsi="宋体"/>
          <w:b/>
          <w:bCs/>
          <w:color w:val="auto"/>
          <w:spacing w:val="-10"/>
          <w:sz w:val="24"/>
        </w:rPr>
        <w:t>招标项目名称：河南中原黄金冶炼厂有限责任</w:t>
      </w:r>
      <w:r>
        <w:rPr>
          <w:rFonts w:hint="eastAsia" w:hAnsi="宋体"/>
          <w:b/>
          <w:bCs/>
          <w:color w:val="auto"/>
          <w:spacing w:val="-10"/>
          <w:sz w:val="24"/>
          <w:lang w:eastAsia="zh-CN"/>
        </w:rPr>
        <w:t>公司常用零星配件年度合同</w:t>
      </w:r>
      <w:r>
        <w:rPr>
          <w:bCs/>
          <w:color w:val="auto"/>
          <w:spacing w:val="-10"/>
          <w:sz w:val="24"/>
        </w:rPr>
        <w:t xml:space="preserve"> </w:t>
      </w:r>
    </w:p>
    <w:p w14:paraId="3FE1503D">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ZYYL-ZB2025030</w:t>
      </w:r>
    </w:p>
    <w:tbl>
      <w:tblPr>
        <w:tblStyle w:val="14"/>
        <w:tblW w:w="1556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2"/>
        <w:gridCol w:w="1802"/>
        <w:gridCol w:w="1707"/>
        <w:gridCol w:w="1083"/>
        <w:gridCol w:w="1200"/>
        <w:gridCol w:w="1962"/>
        <w:gridCol w:w="1280"/>
        <w:gridCol w:w="1477"/>
        <w:gridCol w:w="2539"/>
        <w:gridCol w:w="1509"/>
      </w:tblGrid>
      <w:tr w14:paraId="462222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1002" w:type="dxa"/>
            <w:tcBorders>
              <w:top w:val="single" w:color="auto" w:sz="4" w:space="0"/>
              <w:left w:val="single" w:color="auto" w:sz="4" w:space="0"/>
              <w:bottom w:val="single" w:color="auto" w:sz="4" w:space="0"/>
              <w:right w:val="single" w:color="auto" w:sz="4" w:space="0"/>
            </w:tcBorders>
            <w:noWrap w:val="0"/>
            <w:vAlign w:val="center"/>
          </w:tcPr>
          <w:p w14:paraId="7C3DE9DF">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802" w:type="dxa"/>
            <w:tcBorders>
              <w:top w:val="single" w:color="auto" w:sz="4" w:space="0"/>
              <w:left w:val="single" w:color="auto" w:sz="4" w:space="0"/>
              <w:bottom w:val="single" w:color="auto" w:sz="4" w:space="0"/>
              <w:right w:val="single" w:color="auto" w:sz="4" w:space="0"/>
            </w:tcBorders>
            <w:noWrap w:val="0"/>
            <w:vAlign w:val="center"/>
          </w:tcPr>
          <w:p w14:paraId="3787BED4">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707" w:type="dxa"/>
            <w:tcBorders>
              <w:top w:val="single" w:color="auto" w:sz="4" w:space="0"/>
              <w:left w:val="single" w:color="auto" w:sz="4" w:space="0"/>
              <w:bottom w:val="single" w:color="auto" w:sz="4" w:space="0"/>
              <w:right w:val="single" w:color="auto" w:sz="4" w:space="0"/>
            </w:tcBorders>
            <w:noWrap w:val="0"/>
            <w:vAlign w:val="center"/>
          </w:tcPr>
          <w:p w14:paraId="10FA2CFA">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83" w:type="dxa"/>
            <w:tcBorders>
              <w:top w:val="single" w:color="auto" w:sz="4" w:space="0"/>
              <w:left w:val="single" w:color="auto" w:sz="4" w:space="0"/>
              <w:bottom w:val="single" w:color="auto" w:sz="4" w:space="0"/>
              <w:right w:val="single" w:color="auto" w:sz="4" w:space="0"/>
            </w:tcBorders>
            <w:noWrap w:val="0"/>
            <w:vAlign w:val="center"/>
          </w:tcPr>
          <w:p w14:paraId="012D51B0">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82BE4BB">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62" w:type="dxa"/>
            <w:tcBorders>
              <w:top w:val="single" w:color="auto" w:sz="4" w:space="0"/>
              <w:left w:val="single" w:color="auto" w:sz="4" w:space="0"/>
              <w:bottom w:val="single" w:color="auto" w:sz="4" w:space="0"/>
              <w:right w:val="single" w:color="auto" w:sz="4" w:space="0"/>
            </w:tcBorders>
            <w:noWrap w:val="0"/>
            <w:vAlign w:val="center"/>
          </w:tcPr>
          <w:p w14:paraId="54ED006A">
            <w:pPr>
              <w:spacing w:line="400" w:lineRule="exact"/>
              <w:jc w:val="center"/>
              <w:rPr>
                <w:rFonts w:hint="eastAsia"/>
                <w:bCs/>
                <w:color w:val="auto"/>
                <w:spacing w:val="8"/>
                <w:sz w:val="28"/>
                <w:szCs w:val="28"/>
              </w:rPr>
            </w:pPr>
            <w:r>
              <w:rPr>
                <w:rFonts w:hint="eastAsia" w:ascii="Times New Roman" w:hAnsi="宋体" w:eastAsia="宋体" w:cs="Times New Roman"/>
                <w:b/>
                <w:bCs/>
                <w:color w:val="auto"/>
                <w:spacing w:val="8"/>
                <w:sz w:val="28"/>
                <w:szCs w:val="28"/>
                <w:lang w:eastAsia="zh-CN"/>
              </w:rPr>
              <w:t>预计年度采购总金额</w:t>
            </w:r>
            <w:r>
              <w:rPr>
                <w:rFonts w:hint="eastAsia" w:ascii="Times New Roman" w:hAnsi="宋体" w:eastAsia="宋体" w:cs="Times New Roman"/>
                <w:b/>
                <w:bCs/>
                <w:color w:val="auto"/>
                <w:spacing w:val="8"/>
                <w:sz w:val="28"/>
                <w:szCs w:val="28"/>
                <w:lang w:val="en-US" w:eastAsia="zh-CN"/>
              </w:rPr>
              <w:t>/</w:t>
            </w:r>
            <w:r>
              <w:rPr>
                <w:rFonts w:hint="eastAsia" w:ascii="Times New Roman" w:hAnsi="宋体" w:eastAsia="宋体" w:cs="Times New Roman"/>
                <w:b/>
                <w:bCs/>
                <w:color w:val="auto"/>
                <w:spacing w:val="8"/>
                <w:sz w:val="28"/>
                <w:szCs w:val="28"/>
                <w:lang w:eastAsia="zh-CN"/>
              </w:rPr>
              <w:t>元</w:t>
            </w:r>
          </w:p>
        </w:tc>
        <w:tc>
          <w:tcPr>
            <w:tcW w:w="1280" w:type="dxa"/>
            <w:tcBorders>
              <w:top w:val="single" w:color="auto" w:sz="4" w:space="0"/>
              <w:left w:val="single" w:color="auto" w:sz="4" w:space="0"/>
              <w:bottom w:val="single" w:color="auto" w:sz="4" w:space="0"/>
              <w:right w:val="single" w:color="auto" w:sz="4" w:space="0"/>
            </w:tcBorders>
            <w:noWrap w:val="0"/>
            <w:vAlign w:val="center"/>
          </w:tcPr>
          <w:p w14:paraId="2C976AE6">
            <w:pPr>
              <w:spacing w:line="400" w:lineRule="exact"/>
              <w:jc w:val="center"/>
              <w:rPr>
                <w:rFonts w:hint="eastAsia"/>
                <w:b/>
                <w:bCs/>
                <w:color w:val="auto"/>
                <w:spacing w:val="8"/>
                <w:kern w:val="2"/>
                <w:sz w:val="28"/>
                <w:szCs w:val="28"/>
                <w:lang w:val="en-US" w:eastAsia="zh-CN" w:bidi="ar-SA"/>
              </w:rPr>
            </w:pPr>
            <w:r>
              <w:rPr>
                <w:rFonts w:hint="eastAsia" w:hAnsi="宋体"/>
                <w:b/>
                <w:bCs/>
                <w:color w:val="auto"/>
                <w:spacing w:val="8"/>
                <w:sz w:val="28"/>
                <w:szCs w:val="28"/>
              </w:rPr>
              <w:t>交货</w:t>
            </w:r>
            <w:r>
              <w:rPr>
                <w:rFonts w:hint="eastAsia" w:hAnsi="宋体"/>
                <w:b/>
                <w:bCs/>
                <w:color w:val="auto"/>
                <w:spacing w:val="8"/>
                <w:sz w:val="28"/>
                <w:szCs w:val="28"/>
                <w:lang w:eastAsia="zh-CN"/>
              </w:rPr>
              <w:t>期</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2D23C443">
            <w:pPr>
              <w:spacing w:line="400" w:lineRule="exact"/>
              <w:jc w:val="center"/>
              <w:rPr>
                <w:rFonts w:hint="eastAsia"/>
                <w:b/>
                <w:bCs/>
                <w:color w:val="auto"/>
                <w:spacing w:val="8"/>
                <w:kern w:val="2"/>
                <w:sz w:val="28"/>
                <w:szCs w:val="28"/>
                <w:lang w:val="en-US" w:eastAsia="zh-CN" w:bidi="ar-SA"/>
              </w:rPr>
            </w:pPr>
            <w:r>
              <w:rPr>
                <w:rFonts w:hint="eastAsia" w:hAnsi="宋体"/>
                <w:b/>
                <w:bCs/>
                <w:color w:val="auto"/>
                <w:spacing w:val="8"/>
                <w:sz w:val="28"/>
                <w:szCs w:val="28"/>
              </w:rPr>
              <w:t>付款方式</w:t>
            </w:r>
          </w:p>
        </w:tc>
        <w:tc>
          <w:tcPr>
            <w:tcW w:w="2539" w:type="dxa"/>
            <w:tcBorders>
              <w:top w:val="single" w:color="auto" w:sz="4" w:space="0"/>
              <w:left w:val="single" w:color="auto" w:sz="4" w:space="0"/>
              <w:bottom w:val="single" w:color="auto" w:sz="4" w:space="0"/>
              <w:right w:val="single" w:color="auto" w:sz="4" w:space="0"/>
            </w:tcBorders>
            <w:noWrap w:val="0"/>
            <w:vAlign w:val="center"/>
          </w:tcPr>
          <w:p w14:paraId="3E6B4C1B">
            <w:pPr>
              <w:spacing w:line="400" w:lineRule="exact"/>
              <w:jc w:val="center"/>
              <w:rPr>
                <w:rFonts w:hint="eastAsia" w:hAnsi="宋体"/>
                <w:b/>
                <w:bCs/>
                <w:color w:val="auto"/>
                <w:spacing w:val="8"/>
                <w:sz w:val="28"/>
                <w:szCs w:val="28"/>
              </w:rPr>
            </w:pPr>
            <w:r>
              <w:rPr>
                <w:rFonts w:hint="eastAsia" w:ascii="Times New Roman" w:hAnsi="宋体" w:eastAsia="宋体" w:cs="Times New Roman"/>
                <w:b/>
                <w:bCs/>
                <w:color w:val="auto"/>
                <w:spacing w:val="8"/>
                <w:sz w:val="28"/>
                <w:szCs w:val="28"/>
                <w:lang w:eastAsia="zh-CN"/>
              </w:rPr>
              <w:t>履约金形式（银行电汇</w:t>
            </w:r>
            <w:r>
              <w:rPr>
                <w:rFonts w:hint="eastAsia" w:ascii="Times New Roman" w:hAnsi="宋体" w:eastAsia="宋体" w:cs="Times New Roman"/>
                <w:b/>
                <w:bCs/>
                <w:color w:val="auto"/>
                <w:spacing w:val="8"/>
                <w:sz w:val="28"/>
                <w:szCs w:val="28"/>
                <w:lang w:val="en-US" w:eastAsia="zh-CN"/>
              </w:rPr>
              <w:t>/银行保函</w:t>
            </w:r>
            <w:r>
              <w:rPr>
                <w:rFonts w:hint="eastAsia" w:ascii="Times New Roman" w:hAnsi="宋体" w:eastAsia="宋体" w:cs="Times New Roman"/>
                <w:b/>
                <w:bCs/>
                <w:color w:val="auto"/>
                <w:spacing w:val="8"/>
                <w:sz w:val="28"/>
                <w:szCs w:val="28"/>
                <w:lang w:eastAsia="zh-CN"/>
              </w:rPr>
              <w:t>）</w:t>
            </w:r>
          </w:p>
        </w:tc>
        <w:tc>
          <w:tcPr>
            <w:tcW w:w="1509" w:type="dxa"/>
            <w:tcBorders>
              <w:top w:val="single" w:color="auto" w:sz="4" w:space="0"/>
              <w:left w:val="single" w:color="auto" w:sz="4" w:space="0"/>
              <w:bottom w:val="single" w:color="auto" w:sz="4" w:space="0"/>
              <w:right w:val="single" w:color="auto" w:sz="4" w:space="0"/>
            </w:tcBorders>
            <w:noWrap w:val="0"/>
            <w:vAlign w:val="center"/>
          </w:tcPr>
          <w:p w14:paraId="04181D87">
            <w:pPr>
              <w:spacing w:line="400" w:lineRule="exact"/>
              <w:jc w:val="center"/>
              <w:rPr>
                <w:rFonts w:hint="eastAsia" w:ascii="Times New Roman" w:hAnsi="宋体" w:eastAsia="宋体" w:cs="Times New Roman"/>
                <w:b/>
                <w:bCs/>
                <w:color w:val="auto"/>
                <w:spacing w:val="8"/>
                <w:sz w:val="28"/>
                <w:szCs w:val="28"/>
                <w:lang w:eastAsia="zh-CN"/>
              </w:rPr>
            </w:pPr>
            <w:r>
              <w:rPr>
                <w:rFonts w:hint="eastAsia" w:ascii="Times New Roman" w:hAnsi="宋体" w:eastAsia="宋体" w:cs="Times New Roman"/>
                <w:b/>
                <w:bCs/>
                <w:color w:val="auto"/>
                <w:spacing w:val="8"/>
                <w:sz w:val="28"/>
                <w:szCs w:val="28"/>
                <w:lang w:eastAsia="zh-CN"/>
              </w:rPr>
              <w:t>税率</w:t>
            </w:r>
          </w:p>
        </w:tc>
      </w:tr>
      <w:tr w14:paraId="3027C8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1002" w:type="dxa"/>
            <w:tcBorders>
              <w:top w:val="single" w:color="auto" w:sz="4" w:space="0"/>
              <w:left w:val="single" w:color="auto" w:sz="4" w:space="0"/>
              <w:bottom w:val="single" w:color="auto" w:sz="4" w:space="0"/>
              <w:right w:val="single" w:color="auto" w:sz="4" w:space="0"/>
            </w:tcBorders>
            <w:noWrap w:val="0"/>
            <w:vAlign w:val="center"/>
          </w:tcPr>
          <w:p w14:paraId="475DC98A">
            <w:pPr>
              <w:spacing w:line="240" w:lineRule="atLeast"/>
              <w:jc w:val="center"/>
              <w:rPr>
                <w:rFonts w:hint="eastAsia"/>
                <w:bCs/>
                <w:color w:val="auto"/>
                <w:spacing w:val="8"/>
                <w:sz w:val="24"/>
              </w:rPr>
            </w:pPr>
            <w:r>
              <w:rPr>
                <w:rFonts w:hint="eastAsia" w:hAnsi="宋体"/>
                <w:b/>
                <w:caps/>
                <w:color w:val="auto"/>
                <w:sz w:val="24"/>
              </w:rPr>
              <w:t>1</w:t>
            </w:r>
          </w:p>
        </w:tc>
        <w:tc>
          <w:tcPr>
            <w:tcW w:w="1802" w:type="dxa"/>
            <w:tcBorders>
              <w:top w:val="single" w:color="auto" w:sz="4" w:space="0"/>
              <w:left w:val="single" w:color="auto" w:sz="4" w:space="0"/>
              <w:bottom w:val="single" w:color="auto" w:sz="4" w:space="0"/>
              <w:right w:val="single" w:color="auto" w:sz="4" w:space="0"/>
            </w:tcBorders>
            <w:noWrap w:val="0"/>
            <w:vAlign w:val="center"/>
          </w:tcPr>
          <w:p w14:paraId="2E65001F">
            <w:pPr>
              <w:jc w:val="center"/>
              <w:rPr>
                <w:rFonts w:hint="eastAsia" w:hAnsi="宋体" w:eastAsia="宋体" w:cs="黑体"/>
                <w:color w:val="auto"/>
                <w:kern w:val="2"/>
                <w:sz w:val="24"/>
                <w:szCs w:val="22"/>
                <w:lang w:val="en-US" w:eastAsia="zh-CN" w:bidi="ar-SA"/>
              </w:rPr>
            </w:pPr>
            <w:r>
              <w:rPr>
                <w:rFonts w:hint="eastAsia" w:ascii="Times New Roman" w:hAnsi="宋体" w:eastAsia="宋体" w:cs="黑体"/>
                <w:color w:val="auto"/>
                <w:sz w:val="24"/>
                <w:szCs w:val="22"/>
                <w:lang w:eastAsia="zh-CN"/>
              </w:rPr>
              <w:t>常用零星配件年度合同</w:t>
            </w:r>
          </w:p>
        </w:tc>
        <w:tc>
          <w:tcPr>
            <w:tcW w:w="1707" w:type="dxa"/>
            <w:tcBorders>
              <w:top w:val="single" w:color="auto" w:sz="4" w:space="0"/>
              <w:left w:val="single" w:color="auto" w:sz="4" w:space="0"/>
              <w:bottom w:val="single" w:color="auto" w:sz="4" w:space="0"/>
              <w:right w:val="single" w:color="auto" w:sz="4" w:space="0"/>
            </w:tcBorders>
            <w:noWrap w:val="0"/>
            <w:vAlign w:val="center"/>
          </w:tcPr>
          <w:p w14:paraId="6578378A">
            <w:pPr>
              <w:jc w:val="center"/>
              <w:rPr>
                <w:rFonts w:hint="default" w:hAnsi="宋体" w:cs="黑体"/>
                <w:color w:val="auto"/>
                <w:kern w:val="2"/>
                <w:sz w:val="24"/>
                <w:szCs w:val="22"/>
                <w:lang w:val="en-US" w:eastAsia="zh-CN" w:bidi="ar-SA"/>
              </w:rPr>
            </w:pPr>
            <w:r>
              <w:rPr>
                <w:rFonts w:hint="eastAsia" w:hAnsi="宋体" w:cs="黑体"/>
                <w:color w:val="auto"/>
                <w:sz w:val="24"/>
                <w:szCs w:val="22"/>
                <w:lang w:eastAsia="zh-CN"/>
              </w:rPr>
              <w:t>详见技术说明</w:t>
            </w:r>
          </w:p>
        </w:tc>
        <w:tc>
          <w:tcPr>
            <w:tcW w:w="1083" w:type="dxa"/>
            <w:tcBorders>
              <w:top w:val="single" w:color="auto" w:sz="4" w:space="0"/>
              <w:left w:val="single" w:color="auto" w:sz="4" w:space="0"/>
              <w:bottom w:val="single" w:color="auto" w:sz="4" w:space="0"/>
              <w:right w:val="single" w:color="auto" w:sz="4" w:space="0"/>
            </w:tcBorders>
            <w:noWrap w:val="0"/>
            <w:vAlign w:val="center"/>
          </w:tcPr>
          <w:p w14:paraId="46B07760">
            <w:pPr>
              <w:keepNext w:val="0"/>
              <w:keepLines w:val="0"/>
              <w:widowControl/>
              <w:suppressLineNumbers w:val="0"/>
              <w:jc w:val="center"/>
              <w:textAlignment w:val="center"/>
              <w:rPr>
                <w:rFonts w:hint="eastAsia" w:eastAsia="宋体"/>
                <w:bCs/>
                <w:color w:val="auto"/>
                <w:spacing w:val="8"/>
                <w:sz w:val="24"/>
                <w:lang w:val="en-US" w:eastAsia="zh-CN"/>
              </w:rPr>
            </w:pPr>
            <w:r>
              <w:rPr>
                <w:rFonts w:hint="eastAsia"/>
                <w:bCs/>
                <w:color w:val="auto"/>
                <w:spacing w:val="8"/>
                <w:sz w:val="24"/>
                <w:lang w:val="en-US" w:eastAsia="zh-CN"/>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5123613">
            <w:pPr>
              <w:keepNext w:val="0"/>
              <w:keepLines w:val="0"/>
              <w:widowControl/>
              <w:suppressLineNumbers w:val="0"/>
              <w:jc w:val="center"/>
              <w:textAlignment w:val="center"/>
              <w:rPr>
                <w:rFonts w:hint="default" w:eastAsia="宋体"/>
                <w:bCs/>
                <w:color w:val="auto"/>
                <w:spacing w:val="8"/>
                <w:sz w:val="24"/>
                <w:lang w:val="en-US" w:eastAsia="zh-CN"/>
              </w:rPr>
            </w:pPr>
            <w:r>
              <w:rPr>
                <w:rFonts w:hint="eastAsia"/>
                <w:bCs/>
                <w:color w:val="auto"/>
                <w:spacing w:val="8"/>
                <w:sz w:val="24"/>
                <w:lang w:val="en-US" w:eastAsia="zh-CN"/>
              </w:rPr>
              <w:t>—</w:t>
            </w:r>
          </w:p>
        </w:tc>
        <w:tc>
          <w:tcPr>
            <w:tcW w:w="1962" w:type="dxa"/>
            <w:tcBorders>
              <w:top w:val="single" w:color="auto" w:sz="4" w:space="0"/>
              <w:left w:val="single" w:color="auto" w:sz="4" w:space="0"/>
              <w:bottom w:val="single" w:color="auto" w:sz="4" w:space="0"/>
              <w:right w:val="single" w:color="auto" w:sz="4" w:space="0"/>
            </w:tcBorders>
            <w:noWrap w:val="0"/>
            <w:vAlign w:val="center"/>
          </w:tcPr>
          <w:p w14:paraId="0FEFD899">
            <w:pPr>
              <w:spacing w:line="400" w:lineRule="exact"/>
              <w:jc w:val="center"/>
              <w:rPr>
                <w:bCs/>
                <w:color w:val="auto"/>
                <w:spacing w:val="8"/>
                <w:sz w:val="24"/>
              </w:rPr>
            </w:pPr>
          </w:p>
        </w:tc>
        <w:tc>
          <w:tcPr>
            <w:tcW w:w="1280" w:type="dxa"/>
            <w:tcBorders>
              <w:top w:val="single" w:color="auto" w:sz="4" w:space="0"/>
              <w:left w:val="single" w:color="auto" w:sz="4" w:space="0"/>
              <w:bottom w:val="single" w:color="auto" w:sz="4" w:space="0"/>
              <w:right w:val="single" w:color="auto" w:sz="4" w:space="0"/>
            </w:tcBorders>
            <w:noWrap w:val="0"/>
            <w:vAlign w:val="center"/>
          </w:tcPr>
          <w:p w14:paraId="72034352">
            <w:pPr>
              <w:spacing w:line="400" w:lineRule="exact"/>
              <w:jc w:val="center"/>
              <w:rPr>
                <w:bCs/>
                <w:color w:val="auto"/>
                <w:spacing w:val="8"/>
                <w:sz w:val="24"/>
              </w:rPr>
            </w:pPr>
          </w:p>
        </w:tc>
        <w:tc>
          <w:tcPr>
            <w:tcW w:w="1477" w:type="dxa"/>
            <w:tcBorders>
              <w:top w:val="single" w:color="auto" w:sz="4" w:space="0"/>
              <w:left w:val="single" w:color="auto" w:sz="4" w:space="0"/>
              <w:bottom w:val="single" w:color="auto" w:sz="4" w:space="0"/>
              <w:right w:val="single" w:color="auto" w:sz="4" w:space="0"/>
            </w:tcBorders>
            <w:noWrap w:val="0"/>
            <w:vAlign w:val="center"/>
          </w:tcPr>
          <w:p w14:paraId="716DAC1B">
            <w:pPr>
              <w:spacing w:line="400" w:lineRule="exact"/>
              <w:jc w:val="center"/>
              <w:rPr>
                <w:bCs/>
                <w:color w:val="auto"/>
                <w:spacing w:val="8"/>
                <w:sz w:val="24"/>
              </w:rPr>
            </w:pPr>
          </w:p>
        </w:tc>
        <w:tc>
          <w:tcPr>
            <w:tcW w:w="2539" w:type="dxa"/>
            <w:tcBorders>
              <w:top w:val="single" w:color="auto" w:sz="4" w:space="0"/>
              <w:left w:val="single" w:color="auto" w:sz="4" w:space="0"/>
              <w:bottom w:val="single" w:color="auto" w:sz="4" w:space="0"/>
              <w:right w:val="single" w:color="auto" w:sz="4" w:space="0"/>
            </w:tcBorders>
            <w:noWrap w:val="0"/>
            <w:vAlign w:val="center"/>
          </w:tcPr>
          <w:p w14:paraId="57E16863">
            <w:pPr>
              <w:spacing w:line="400" w:lineRule="exact"/>
              <w:jc w:val="center"/>
              <w:rPr>
                <w:bCs/>
                <w:color w:val="auto"/>
                <w:spacing w:val="8"/>
                <w:sz w:val="24"/>
              </w:rPr>
            </w:pPr>
          </w:p>
        </w:tc>
        <w:tc>
          <w:tcPr>
            <w:tcW w:w="1509" w:type="dxa"/>
            <w:tcBorders>
              <w:top w:val="single" w:color="auto" w:sz="4" w:space="0"/>
              <w:left w:val="single" w:color="auto" w:sz="4" w:space="0"/>
              <w:bottom w:val="single" w:color="auto" w:sz="4" w:space="0"/>
              <w:right w:val="single" w:color="auto" w:sz="4" w:space="0"/>
            </w:tcBorders>
            <w:noWrap w:val="0"/>
            <w:vAlign w:val="center"/>
          </w:tcPr>
          <w:p w14:paraId="10FC5A16">
            <w:pPr>
              <w:spacing w:line="400" w:lineRule="exact"/>
              <w:jc w:val="center"/>
              <w:rPr>
                <w:bCs/>
                <w:color w:val="auto"/>
                <w:spacing w:val="8"/>
                <w:sz w:val="24"/>
              </w:rPr>
            </w:pPr>
          </w:p>
        </w:tc>
      </w:tr>
      <w:tr w14:paraId="773994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2804" w:type="dxa"/>
            <w:gridSpan w:val="2"/>
            <w:tcBorders>
              <w:top w:val="single" w:color="auto" w:sz="4" w:space="0"/>
              <w:left w:val="single" w:color="auto" w:sz="4" w:space="0"/>
              <w:bottom w:val="single" w:color="auto" w:sz="4" w:space="0"/>
              <w:right w:val="single" w:color="auto" w:sz="4" w:space="0"/>
            </w:tcBorders>
            <w:noWrap w:val="0"/>
            <w:vAlign w:val="center"/>
          </w:tcPr>
          <w:p w14:paraId="72C92B8C">
            <w:pPr>
              <w:jc w:val="both"/>
              <w:rPr>
                <w:rFonts w:hint="eastAsia" w:ascii="Times New Roman" w:hAnsi="宋体" w:eastAsia="宋体" w:cs="黑体"/>
                <w:color w:val="auto"/>
                <w:sz w:val="24"/>
                <w:szCs w:val="22"/>
                <w:lang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2757" w:type="dxa"/>
            <w:gridSpan w:val="8"/>
            <w:tcBorders>
              <w:top w:val="single" w:color="auto" w:sz="4" w:space="0"/>
              <w:left w:val="single" w:color="auto" w:sz="4" w:space="0"/>
              <w:right w:val="single" w:color="auto" w:sz="4" w:space="0"/>
            </w:tcBorders>
            <w:noWrap w:val="0"/>
            <w:vAlign w:val="center"/>
          </w:tcPr>
          <w:p w14:paraId="732E395A">
            <w:pPr>
              <w:spacing w:line="400" w:lineRule="exact"/>
              <w:jc w:val="center"/>
              <w:rPr>
                <w:bCs/>
                <w:color w:val="auto"/>
                <w:spacing w:val="8"/>
                <w:sz w:val="24"/>
              </w:rPr>
            </w:pPr>
          </w:p>
        </w:tc>
      </w:tr>
    </w:tbl>
    <w:p w14:paraId="6D2CE28E">
      <w:pPr>
        <w:rPr>
          <w:rFonts w:hAnsi="宋体" w:cs="Arial"/>
          <w:b/>
          <w:bCs/>
          <w:color w:val="auto"/>
          <w:spacing w:val="8"/>
          <w:sz w:val="24"/>
        </w:rPr>
      </w:pPr>
    </w:p>
    <w:p w14:paraId="46809D9B">
      <w:pPr>
        <w:rPr>
          <w:color w:val="auto"/>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p>
    <w:p w14:paraId="76CED42B">
      <w:pPr>
        <w:rPr>
          <w:color w:val="auto"/>
        </w:rPr>
      </w:pPr>
    </w:p>
    <w:p w14:paraId="1EC39CFD">
      <w:pPr>
        <w:rPr>
          <w:color w:val="auto"/>
        </w:rPr>
      </w:pPr>
    </w:p>
    <w:p w14:paraId="62A86300">
      <w:pPr>
        <w:rPr>
          <w:color w:val="auto"/>
        </w:rPr>
      </w:pPr>
    </w:p>
    <w:p w14:paraId="72720F56">
      <w:pPr>
        <w:rPr>
          <w:color w:val="auto"/>
        </w:rPr>
      </w:pPr>
    </w:p>
    <w:p w14:paraId="654BD7E2">
      <w:pPr>
        <w:rPr>
          <w:color w:val="auto"/>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44B790D6">
      <w:pPr>
        <w:pStyle w:val="13"/>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bookmarkStart w:id="5" w:name="_Toc1195"/>
      <w:r>
        <w:rPr>
          <w:rFonts w:ascii="Times New Roman" w:hAnsi="宋体"/>
          <w:color w:val="auto"/>
        </w:rPr>
        <w:t>附件</w:t>
      </w:r>
      <w:bookmarkEnd w:id="3"/>
      <w:r>
        <w:rPr>
          <w:rFonts w:hint="eastAsia" w:ascii="Times New Roman" w:hAnsi="宋体"/>
          <w:color w:val="auto"/>
          <w:lang w:eastAsia="zh-CN"/>
        </w:rPr>
        <w:t>三</w:t>
      </w:r>
      <w:bookmarkEnd w:id="5"/>
    </w:p>
    <w:p w14:paraId="6C9F93F6">
      <w:pPr>
        <w:spacing w:after="100" w:line="580" w:lineRule="exact"/>
        <w:ind w:left="1" w:firstLine="418" w:firstLineChars="124"/>
        <w:jc w:val="center"/>
        <w:rPr>
          <w:b/>
          <w:color w:val="auto"/>
          <w:spacing w:val="8"/>
          <w:sz w:val="32"/>
          <w:szCs w:val="32"/>
          <w:u w:val="single"/>
        </w:rPr>
      </w:pPr>
      <w:r>
        <w:rPr>
          <w:b/>
          <w:color w:val="auto"/>
          <w:spacing w:val="8"/>
          <w:sz w:val="32"/>
          <w:szCs w:val="32"/>
          <w:u w:val="single"/>
        </w:rPr>
        <w:t>投 标 报 价 表（格式）</w:t>
      </w:r>
    </w:p>
    <w:p w14:paraId="6D3D0FDD">
      <w:pPr>
        <w:spacing w:after="100" w:line="580" w:lineRule="exact"/>
        <w:ind w:left="1" w:firstLine="274" w:firstLineChars="124"/>
        <w:rPr>
          <w:rFonts w:hint="eastAsia" w:hAnsi="宋体" w:eastAsia="宋体"/>
          <w:b/>
          <w:bCs/>
          <w:color w:val="auto"/>
          <w:spacing w:val="-10"/>
          <w:sz w:val="24"/>
          <w:lang w:val="en-US" w:eastAsia="zh-CN"/>
        </w:rPr>
      </w:pPr>
      <w:r>
        <w:rPr>
          <w:rFonts w:hAnsi="宋体"/>
          <w:b/>
          <w:bCs/>
          <w:color w:val="auto"/>
          <w:spacing w:val="-10"/>
          <w:sz w:val="24"/>
        </w:rPr>
        <w:t>招标项目名称：</w:t>
      </w:r>
      <w:r>
        <w:rPr>
          <w:rFonts w:hint="eastAsia" w:hAnsi="宋体"/>
          <w:b/>
          <w:bCs/>
          <w:color w:val="auto"/>
          <w:spacing w:val="-10"/>
          <w:sz w:val="24"/>
        </w:rPr>
        <w:t>河南中原黄金冶炼厂有限责任</w:t>
      </w:r>
      <w:r>
        <w:rPr>
          <w:rFonts w:hint="eastAsia" w:hAnsi="宋体"/>
          <w:b/>
          <w:bCs/>
          <w:color w:val="auto"/>
          <w:spacing w:val="-10"/>
          <w:sz w:val="24"/>
          <w:lang w:eastAsia="zh-CN"/>
        </w:rPr>
        <w:t>公司常用零星配件年度合同</w:t>
      </w:r>
    </w:p>
    <w:p w14:paraId="489E0A90">
      <w:pPr>
        <w:spacing w:after="100" w:line="580" w:lineRule="exact"/>
        <w:ind w:left="1" w:firstLine="274" w:firstLineChars="124"/>
        <w:rPr>
          <w:rFonts w:hint="eastAsia" w:hAnsi="宋体"/>
          <w:b/>
          <w:bCs/>
          <w:color w:val="auto"/>
          <w:spacing w:val="-10"/>
          <w:sz w:val="24"/>
        </w:rPr>
      </w:pPr>
      <w:r>
        <w:rPr>
          <w:rFonts w:hAnsi="宋体"/>
          <w:b/>
          <w:bCs/>
          <w:color w:val="auto"/>
          <w:spacing w:val="-10"/>
          <w:sz w:val="24"/>
        </w:rPr>
        <w:t>招 标 编 号：</w:t>
      </w:r>
      <w:r>
        <w:rPr>
          <w:rFonts w:hint="eastAsia" w:hAnsi="宋体"/>
          <w:b/>
          <w:bCs/>
          <w:color w:val="auto"/>
          <w:spacing w:val="-10"/>
          <w:sz w:val="24"/>
          <w:lang w:val="en-US" w:eastAsia="zh-CN"/>
        </w:rPr>
        <w:t xml:space="preserve"> </w:t>
      </w:r>
      <w:r>
        <w:rPr>
          <w:rFonts w:hint="eastAsia" w:cs="Arial"/>
          <w:bCs/>
          <w:color w:val="auto"/>
          <w:sz w:val="24"/>
          <w:u w:val="single"/>
          <w:lang w:eastAsia="zh-CN"/>
        </w:rPr>
        <w:t>ZYYL-ZB2025030</w:t>
      </w:r>
      <w:r>
        <w:rPr>
          <w:rFonts w:hint="eastAsia"/>
          <w:b/>
          <w:bCs/>
          <w:color w:val="auto"/>
          <w:spacing w:val="-10"/>
          <w:sz w:val="24"/>
        </w:rPr>
        <w:t xml:space="preserve"> </w:t>
      </w:r>
    </w:p>
    <w:tbl>
      <w:tblPr>
        <w:tblStyle w:val="14"/>
        <w:tblW w:w="10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6"/>
        <w:gridCol w:w="1449"/>
        <w:gridCol w:w="865"/>
        <w:gridCol w:w="1389"/>
        <w:gridCol w:w="1117"/>
        <w:gridCol w:w="1466"/>
        <w:gridCol w:w="952"/>
      </w:tblGrid>
      <w:tr w14:paraId="141D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09" w:type="dxa"/>
            <w:noWrap w:val="0"/>
            <w:vAlign w:val="center"/>
          </w:tcPr>
          <w:p w14:paraId="7598870A">
            <w:pPr>
              <w:widowControl/>
              <w:jc w:val="left"/>
              <w:rPr>
                <w:rFonts w:cs="Arial"/>
                <w:b/>
                <w:color w:val="auto"/>
                <w:kern w:val="0"/>
                <w:sz w:val="24"/>
              </w:rPr>
            </w:pPr>
            <w:r>
              <w:rPr>
                <w:rFonts w:cs="Arial"/>
                <w:b/>
                <w:color w:val="auto"/>
                <w:kern w:val="0"/>
                <w:sz w:val="24"/>
              </w:rPr>
              <w:t>序号</w:t>
            </w:r>
          </w:p>
        </w:tc>
        <w:tc>
          <w:tcPr>
            <w:tcW w:w="2416" w:type="dxa"/>
            <w:noWrap w:val="0"/>
            <w:vAlign w:val="center"/>
          </w:tcPr>
          <w:p w14:paraId="39F4F3C3">
            <w:pPr>
              <w:widowControl/>
              <w:jc w:val="center"/>
              <w:rPr>
                <w:rFonts w:cs="Arial"/>
                <w:b/>
                <w:color w:val="auto"/>
                <w:kern w:val="0"/>
                <w:sz w:val="24"/>
              </w:rPr>
            </w:pPr>
            <w:r>
              <w:rPr>
                <w:rFonts w:cs="Arial"/>
                <w:b/>
                <w:color w:val="auto"/>
                <w:kern w:val="0"/>
                <w:sz w:val="24"/>
              </w:rPr>
              <w:t>名     称</w:t>
            </w:r>
          </w:p>
        </w:tc>
        <w:tc>
          <w:tcPr>
            <w:tcW w:w="1449" w:type="dxa"/>
            <w:noWrap w:val="0"/>
            <w:vAlign w:val="center"/>
          </w:tcPr>
          <w:p w14:paraId="674C212B">
            <w:pPr>
              <w:widowControl/>
              <w:jc w:val="center"/>
              <w:rPr>
                <w:rFonts w:cs="Arial"/>
                <w:b/>
                <w:color w:val="auto"/>
                <w:kern w:val="0"/>
                <w:sz w:val="24"/>
              </w:rPr>
            </w:pPr>
            <w:r>
              <w:rPr>
                <w:rFonts w:cs="Arial"/>
                <w:b/>
                <w:color w:val="auto"/>
                <w:kern w:val="0"/>
                <w:sz w:val="24"/>
              </w:rPr>
              <w:t>规格型号</w:t>
            </w:r>
          </w:p>
        </w:tc>
        <w:tc>
          <w:tcPr>
            <w:tcW w:w="865" w:type="dxa"/>
            <w:noWrap w:val="0"/>
            <w:vAlign w:val="center"/>
          </w:tcPr>
          <w:p w14:paraId="753700AF">
            <w:pPr>
              <w:widowControl/>
              <w:jc w:val="center"/>
              <w:rPr>
                <w:rFonts w:hint="eastAsia" w:eastAsia="宋体" w:cs="Arial"/>
                <w:b/>
                <w:color w:val="auto"/>
                <w:kern w:val="0"/>
                <w:sz w:val="24"/>
                <w:lang w:eastAsia="zh-CN"/>
              </w:rPr>
            </w:pPr>
            <w:r>
              <w:rPr>
                <w:rFonts w:hint="eastAsia" w:cs="Arial"/>
                <w:b/>
                <w:color w:val="auto"/>
                <w:kern w:val="0"/>
                <w:sz w:val="24"/>
                <w:lang w:eastAsia="zh-CN"/>
              </w:rPr>
              <w:t>单位</w:t>
            </w:r>
          </w:p>
        </w:tc>
        <w:tc>
          <w:tcPr>
            <w:tcW w:w="1389" w:type="dxa"/>
            <w:noWrap w:val="0"/>
            <w:vAlign w:val="center"/>
          </w:tcPr>
          <w:p w14:paraId="6C27A3C3">
            <w:pPr>
              <w:widowControl/>
              <w:jc w:val="center"/>
              <w:rPr>
                <w:rFonts w:cs="Arial"/>
                <w:b/>
                <w:color w:val="auto"/>
                <w:kern w:val="0"/>
                <w:sz w:val="24"/>
              </w:rPr>
            </w:pPr>
            <w:r>
              <w:rPr>
                <w:rFonts w:hint="eastAsia" w:cs="Arial"/>
                <w:b/>
                <w:color w:val="auto"/>
                <w:kern w:val="0"/>
                <w:sz w:val="24"/>
                <w:lang w:eastAsia="zh-CN"/>
              </w:rPr>
              <w:t>预计年度采购</w:t>
            </w:r>
            <w:r>
              <w:rPr>
                <w:rFonts w:cs="Arial"/>
                <w:b/>
                <w:color w:val="auto"/>
                <w:kern w:val="0"/>
                <w:sz w:val="24"/>
              </w:rPr>
              <w:t>量</w:t>
            </w:r>
          </w:p>
        </w:tc>
        <w:tc>
          <w:tcPr>
            <w:tcW w:w="1117" w:type="dxa"/>
            <w:noWrap w:val="0"/>
            <w:vAlign w:val="center"/>
          </w:tcPr>
          <w:p w14:paraId="2282BFF6">
            <w:pPr>
              <w:widowControl/>
              <w:jc w:val="center"/>
              <w:rPr>
                <w:rFonts w:cs="Arial"/>
                <w:b/>
                <w:color w:val="auto"/>
                <w:kern w:val="0"/>
                <w:sz w:val="24"/>
              </w:rPr>
            </w:pPr>
            <w:r>
              <w:rPr>
                <w:rFonts w:hint="eastAsia" w:cs="Arial"/>
                <w:b/>
                <w:color w:val="auto"/>
                <w:kern w:val="0"/>
                <w:sz w:val="24"/>
                <w:lang w:eastAsia="zh-CN"/>
              </w:rPr>
              <w:t>含税</w:t>
            </w:r>
            <w:r>
              <w:rPr>
                <w:rFonts w:cs="Arial"/>
                <w:b/>
                <w:color w:val="auto"/>
                <w:kern w:val="0"/>
                <w:sz w:val="24"/>
              </w:rPr>
              <w:t>单价(元)</w:t>
            </w:r>
          </w:p>
        </w:tc>
        <w:tc>
          <w:tcPr>
            <w:tcW w:w="1466" w:type="dxa"/>
            <w:noWrap w:val="0"/>
            <w:vAlign w:val="center"/>
          </w:tcPr>
          <w:p w14:paraId="70CBBA23">
            <w:pPr>
              <w:widowControl/>
              <w:jc w:val="center"/>
              <w:rPr>
                <w:rFonts w:cs="Arial"/>
                <w:b/>
                <w:color w:val="auto"/>
                <w:kern w:val="0"/>
                <w:sz w:val="24"/>
              </w:rPr>
            </w:pPr>
            <w:r>
              <w:rPr>
                <w:rFonts w:hint="eastAsia" w:cs="Arial"/>
                <w:b/>
                <w:color w:val="auto"/>
                <w:kern w:val="0"/>
                <w:sz w:val="24"/>
                <w:lang w:eastAsia="zh-CN"/>
              </w:rPr>
              <w:t>含税金额</w:t>
            </w:r>
            <w:r>
              <w:rPr>
                <w:rFonts w:cs="Arial"/>
                <w:b/>
                <w:color w:val="auto"/>
                <w:kern w:val="0"/>
                <w:sz w:val="24"/>
              </w:rPr>
              <w:t>(元)</w:t>
            </w:r>
          </w:p>
        </w:tc>
        <w:tc>
          <w:tcPr>
            <w:tcW w:w="952" w:type="dxa"/>
            <w:noWrap w:val="0"/>
            <w:vAlign w:val="center"/>
          </w:tcPr>
          <w:p w14:paraId="15D24310">
            <w:pPr>
              <w:widowControl/>
              <w:jc w:val="center"/>
              <w:rPr>
                <w:rFonts w:hint="eastAsia" w:cs="Arial"/>
                <w:b/>
                <w:color w:val="auto"/>
                <w:kern w:val="0"/>
                <w:sz w:val="24"/>
                <w:lang w:eastAsia="zh-CN"/>
              </w:rPr>
            </w:pPr>
            <w:r>
              <w:rPr>
                <w:rFonts w:hint="eastAsia" w:cs="Arial"/>
                <w:b/>
                <w:color w:val="auto"/>
                <w:kern w:val="0"/>
                <w:sz w:val="24"/>
                <w:lang w:eastAsia="zh-CN"/>
              </w:rPr>
              <w:t>税率</w:t>
            </w:r>
          </w:p>
        </w:tc>
      </w:tr>
      <w:tr w14:paraId="7AE28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05C9AF5F">
            <w:pPr>
              <w:widowControl/>
              <w:jc w:val="center"/>
              <w:rPr>
                <w:rFonts w:cs="Arial"/>
                <w:color w:val="auto"/>
                <w:kern w:val="0"/>
                <w:sz w:val="24"/>
              </w:rPr>
            </w:pPr>
            <w:r>
              <w:rPr>
                <w:rFonts w:hint="eastAsia" w:cs="Arial"/>
                <w:color w:val="auto"/>
                <w:kern w:val="0"/>
                <w:sz w:val="24"/>
              </w:rPr>
              <w:t>1</w:t>
            </w:r>
          </w:p>
        </w:tc>
        <w:tc>
          <w:tcPr>
            <w:tcW w:w="2416" w:type="dxa"/>
            <w:noWrap w:val="0"/>
            <w:vAlign w:val="bottom"/>
          </w:tcPr>
          <w:p w14:paraId="2A7CC46A">
            <w:pPr>
              <w:widowControl/>
              <w:jc w:val="left"/>
              <w:rPr>
                <w:rFonts w:cs="Arial"/>
                <w:color w:val="auto"/>
                <w:kern w:val="0"/>
                <w:sz w:val="24"/>
              </w:rPr>
            </w:pPr>
            <w:r>
              <w:rPr>
                <w:rFonts w:cs="Arial"/>
                <w:color w:val="auto"/>
                <w:kern w:val="0"/>
                <w:sz w:val="24"/>
              </w:rPr>
              <w:t>…</w:t>
            </w:r>
          </w:p>
        </w:tc>
        <w:tc>
          <w:tcPr>
            <w:tcW w:w="1449" w:type="dxa"/>
            <w:noWrap w:val="0"/>
            <w:vAlign w:val="bottom"/>
          </w:tcPr>
          <w:p w14:paraId="38503980">
            <w:pPr>
              <w:widowControl/>
              <w:jc w:val="left"/>
              <w:rPr>
                <w:rFonts w:cs="Arial"/>
                <w:color w:val="auto"/>
                <w:kern w:val="0"/>
                <w:sz w:val="24"/>
              </w:rPr>
            </w:pPr>
          </w:p>
        </w:tc>
        <w:tc>
          <w:tcPr>
            <w:tcW w:w="865" w:type="dxa"/>
            <w:noWrap w:val="0"/>
            <w:vAlign w:val="bottom"/>
          </w:tcPr>
          <w:p w14:paraId="1ACEC07C">
            <w:pPr>
              <w:widowControl/>
              <w:jc w:val="left"/>
              <w:rPr>
                <w:rFonts w:cs="Arial"/>
                <w:color w:val="auto"/>
                <w:kern w:val="0"/>
                <w:sz w:val="24"/>
              </w:rPr>
            </w:pPr>
          </w:p>
        </w:tc>
        <w:tc>
          <w:tcPr>
            <w:tcW w:w="1389" w:type="dxa"/>
            <w:noWrap w:val="0"/>
            <w:vAlign w:val="bottom"/>
          </w:tcPr>
          <w:p w14:paraId="6655C4D4">
            <w:pPr>
              <w:widowControl/>
              <w:jc w:val="left"/>
              <w:rPr>
                <w:rFonts w:hint="eastAsia" w:eastAsia="宋体" w:cs="Arial"/>
                <w:color w:val="auto"/>
                <w:kern w:val="0"/>
                <w:sz w:val="24"/>
                <w:lang w:eastAsia="zh-CN"/>
              </w:rPr>
            </w:pPr>
          </w:p>
        </w:tc>
        <w:tc>
          <w:tcPr>
            <w:tcW w:w="1117" w:type="dxa"/>
            <w:noWrap w:val="0"/>
            <w:vAlign w:val="bottom"/>
          </w:tcPr>
          <w:p w14:paraId="0155E313">
            <w:pPr>
              <w:widowControl/>
              <w:jc w:val="left"/>
              <w:rPr>
                <w:rFonts w:cs="Arial"/>
                <w:color w:val="auto"/>
                <w:kern w:val="0"/>
                <w:sz w:val="24"/>
              </w:rPr>
            </w:pPr>
          </w:p>
        </w:tc>
        <w:tc>
          <w:tcPr>
            <w:tcW w:w="1466" w:type="dxa"/>
            <w:noWrap w:val="0"/>
            <w:vAlign w:val="bottom"/>
          </w:tcPr>
          <w:p w14:paraId="592D77B1">
            <w:pPr>
              <w:widowControl/>
              <w:jc w:val="left"/>
              <w:rPr>
                <w:rFonts w:cs="Arial"/>
                <w:color w:val="auto"/>
                <w:kern w:val="0"/>
                <w:sz w:val="24"/>
              </w:rPr>
            </w:pPr>
          </w:p>
        </w:tc>
        <w:tc>
          <w:tcPr>
            <w:tcW w:w="952" w:type="dxa"/>
            <w:noWrap w:val="0"/>
            <w:vAlign w:val="bottom"/>
          </w:tcPr>
          <w:p w14:paraId="6D90F3DE">
            <w:pPr>
              <w:widowControl/>
              <w:jc w:val="left"/>
              <w:rPr>
                <w:rFonts w:cs="Arial"/>
                <w:color w:val="auto"/>
                <w:kern w:val="0"/>
                <w:sz w:val="24"/>
              </w:rPr>
            </w:pPr>
          </w:p>
        </w:tc>
      </w:tr>
      <w:tr w14:paraId="7DDC3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41F5F745">
            <w:pPr>
              <w:widowControl/>
              <w:jc w:val="center"/>
              <w:rPr>
                <w:rFonts w:cs="Arial"/>
                <w:color w:val="auto"/>
                <w:kern w:val="0"/>
                <w:sz w:val="24"/>
              </w:rPr>
            </w:pPr>
            <w:r>
              <w:rPr>
                <w:rFonts w:hint="eastAsia" w:cs="Arial"/>
                <w:color w:val="auto"/>
                <w:kern w:val="0"/>
                <w:sz w:val="24"/>
              </w:rPr>
              <w:t>2</w:t>
            </w:r>
          </w:p>
        </w:tc>
        <w:tc>
          <w:tcPr>
            <w:tcW w:w="2416" w:type="dxa"/>
            <w:noWrap w:val="0"/>
            <w:vAlign w:val="bottom"/>
          </w:tcPr>
          <w:p w14:paraId="1DA52497">
            <w:pPr>
              <w:widowControl/>
              <w:jc w:val="left"/>
              <w:rPr>
                <w:rFonts w:cs="Arial"/>
                <w:color w:val="auto"/>
                <w:kern w:val="0"/>
                <w:sz w:val="24"/>
              </w:rPr>
            </w:pPr>
            <w:r>
              <w:rPr>
                <w:rFonts w:cs="Arial"/>
                <w:color w:val="auto"/>
                <w:kern w:val="0"/>
                <w:sz w:val="24"/>
              </w:rPr>
              <w:t>…</w:t>
            </w:r>
          </w:p>
        </w:tc>
        <w:tc>
          <w:tcPr>
            <w:tcW w:w="1449" w:type="dxa"/>
            <w:noWrap w:val="0"/>
            <w:vAlign w:val="top"/>
          </w:tcPr>
          <w:p w14:paraId="76208369">
            <w:pPr>
              <w:widowControl/>
              <w:jc w:val="center"/>
              <w:rPr>
                <w:rFonts w:cs="Arial"/>
                <w:color w:val="auto"/>
                <w:kern w:val="0"/>
                <w:sz w:val="24"/>
              </w:rPr>
            </w:pPr>
          </w:p>
        </w:tc>
        <w:tc>
          <w:tcPr>
            <w:tcW w:w="865" w:type="dxa"/>
            <w:noWrap w:val="0"/>
            <w:vAlign w:val="top"/>
          </w:tcPr>
          <w:p w14:paraId="7DE790B4">
            <w:pPr>
              <w:widowControl/>
              <w:jc w:val="center"/>
              <w:rPr>
                <w:rFonts w:cs="Arial"/>
                <w:color w:val="auto"/>
                <w:kern w:val="0"/>
                <w:sz w:val="24"/>
              </w:rPr>
            </w:pPr>
          </w:p>
        </w:tc>
        <w:tc>
          <w:tcPr>
            <w:tcW w:w="1389" w:type="dxa"/>
            <w:noWrap w:val="0"/>
            <w:vAlign w:val="top"/>
          </w:tcPr>
          <w:p w14:paraId="4022DA76">
            <w:pPr>
              <w:widowControl/>
              <w:jc w:val="left"/>
              <w:rPr>
                <w:rFonts w:cs="Arial"/>
                <w:color w:val="auto"/>
                <w:kern w:val="0"/>
                <w:sz w:val="24"/>
              </w:rPr>
            </w:pPr>
          </w:p>
        </w:tc>
        <w:tc>
          <w:tcPr>
            <w:tcW w:w="1117" w:type="dxa"/>
            <w:noWrap w:val="0"/>
            <w:vAlign w:val="bottom"/>
          </w:tcPr>
          <w:p w14:paraId="7B1E81E4">
            <w:pPr>
              <w:widowControl/>
              <w:jc w:val="center"/>
              <w:rPr>
                <w:rFonts w:cs="Arial"/>
                <w:color w:val="auto"/>
                <w:kern w:val="0"/>
                <w:sz w:val="24"/>
              </w:rPr>
            </w:pPr>
          </w:p>
        </w:tc>
        <w:tc>
          <w:tcPr>
            <w:tcW w:w="1466" w:type="dxa"/>
            <w:noWrap w:val="0"/>
            <w:vAlign w:val="top"/>
          </w:tcPr>
          <w:p w14:paraId="2FD4B712">
            <w:pPr>
              <w:widowControl/>
              <w:jc w:val="center"/>
              <w:rPr>
                <w:rFonts w:cs="Arial"/>
                <w:color w:val="auto"/>
                <w:kern w:val="0"/>
                <w:sz w:val="24"/>
              </w:rPr>
            </w:pPr>
          </w:p>
        </w:tc>
        <w:tc>
          <w:tcPr>
            <w:tcW w:w="952" w:type="dxa"/>
            <w:noWrap w:val="0"/>
            <w:vAlign w:val="top"/>
          </w:tcPr>
          <w:p w14:paraId="31B9EE1E">
            <w:pPr>
              <w:widowControl/>
              <w:jc w:val="center"/>
              <w:rPr>
                <w:rFonts w:cs="Arial"/>
                <w:color w:val="auto"/>
                <w:kern w:val="0"/>
                <w:sz w:val="24"/>
              </w:rPr>
            </w:pPr>
          </w:p>
        </w:tc>
      </w:tr>
      <w:tr w14:paraId="63AB5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3D28F2E3">
            <w:pPr>
              <w:widowControl/>
              <w:jc w:val="center"/>
              <w:rPr>
                <w:rFonts w:cs="Arial"/>
                <w:color w:val="auto"/>
                <w:kern w:val="0"/>
                <w:sz w:val="24"/>
              </w:rPr>
            </w:pPr>
            <w:r>
              <w:rPr>
                <w:rFonts w:hint="eastAsia" w:cs="Arial"/>
                <w:color w:val="auto"/>
                <w:kern w:val="0"/>
                <w:sz w:val="24"/>
              </w:rPr>
              <w:t>3</w:t>
            </w:r>
          </w:p>
        </w:tc>
        <w:tc>
          <w:tcPr>
            <w:tcW w:w="2416" w:type="dxa"/>
            <w:noWrap w:val="0"/>
            <w:vAlign w:val="bottom"/>
          </w:tcPr>
          <w:p w14:paraId="449509DB">
            <w:pPr>
              <w:widowControl/>
              <w:jc w:val="left"/>
              <w:rPr>
                <w:rFonts w:cs="Arial"/>
                <w:color w:val="auto"/>
                <w:kern w:val="0"/>
                <w:sz w:val="24"/>
              </w:rPr>
            </w:pPr>
            <w:r>
              <w:rPr>
                <w:rFonts w:cs="Arial"/>
                <w:color w:val="auto"/>
                <w:kern w:val="0"/>
                <w:sz w:val="24"/>
              </w:rPr>
              <w:t>…</w:t>
            </w:r>
          </w:p>
        </w:tc>
        <w:tc>
          <w:tcPr>
            <w:tcW w:w="1449" w:type="dxa"/>
            <w:noWrap w:val="0"/>
            <w:vAlign w:val="top"/>
          </w:tcPr>
          <w:p w14:paraId="2922363C">
            <w:pPr>
              <w:widowControl/>
              <w:jc w:val="center"/>
              <w:rPr>
                <w:rFonts w:cs="Arial"/>
                <w:color w:val="auto"/>
                <w:kern w:val="0"/>
                <w:sz w:val="24"/>
              </w:rPr>
            </w:pPr>
          </w:p>
        </w:tc>
        <w:tc>
          <w:tcPr>
            <w:tcW w:w="865" w:type="dxa"/>
            <w:noWrap w:val="0"/>
            <w:vAlign w:val="top"/>
          </w:tcPr>
          <w:p w14:paraId="4D0A5257">
            <w:pPr>
              <w:widowControl/>
              <w:jc w:val="center"/>
              <w:rPr>
                <w:rFonts w:cs="Arial"/>
                <w:color w:val="auto"/>
                <w:kern w:val="0"/>
                <w:sz w:val="24"/>
              </w:rPr>
            </w:pPr>
          </w:p>
        </w:tc>
        <w:tc>
          <w:tcPr>
            <w:tcW w:w="1389" w:type="dxa"/>
            <w:noWrap w:val="0"/>
            <w:vAlign w:val="top"/>
          </w:tcPr>
          <w:p w14:paraId="41546B32">
            <w:pPr>
              <w:widowControl/>
              <w:jc w:val="center"/>
              <w:rPr>
                <w:rFonts w:cs="Arial"/>
                <w:color w:val="auto"/>
                <w:kern w:val="0"/>
                <w:sz w:val="24"/>
              </w:rPr>
            </w:pPr>
          </w:p>
        </w:tc>
        <w:tc>
          <w:tcPr>
            <w:tcW w:w="1117" w:type="dxa"/>
            <w:noWrap w:val="0"/>
            <w:vAlign w:val="bottom"/>
          </w:tcPr>
          <w:p w14:paraId="2E10D333">
            <w:pPr>
              <w:widowControl/>
              <w:jc w:val="left"/>
              <w:rPr>
                <w:rFonts w:cs="Arial"/>
                <w:color w:val="auto"/>
                <w:kern w:val="0"/>
                <w:sz w:val="24"/>
              </w:rPr>
            </w:pPr>
          </w:p>
        </w:tc>
        <w:tc>
          <w:tcPr>
            <w:tcW w:w="1466" w:type="dxa"/>
            <w:noWrap w:val="0"/>
            <w:vAlign w:val="top"/>
          </w:tcPr>
          <w:p w14:paraId="4FD6C8B0">
            <w:pPr>
              <w:widowControl/>
              <w:jc w:val="center"/>
              <w:rPr>
                <w:rFonts w:cs="Arial"/>
                <w:color w:val="auto"/>
                <w:kern w:val="0"/>
                <w:sz w:val="24"/>
              </w:rPr>
            </w:pPr>
          </w:p>
        </w:tc>
        <w:tc>
          <w:tcPr>
            <w:tcW w:w="952" w:type="dxa"/>
            <w:noWrap w:val="0"/>
            <w:vAlign w:val="top"/>
          </w:tcPr>
          <w:p w14:paraId="6B338598">
            <w:pPr>
              <w:widowControl/>
              <w:jc w:val="center"/>
              <w:rPr>
                <w:rFonts w:cs="Arial"/>
                <w:color w:val="auto"/>
                <w:kern w:val="0"/>
                <w:sz w:val="24"/>
              </w:rPr>
            </w:pPr>
          </w:p>
        </w:tc>
      </w:tr>
      <w:tr w14:paraId="1E31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214C2C55">
            <w:pPr>
              <w:widowControl/>
              <w:jc w:val="center"/>
              <w:rPr>
                <w:rFonts w:cs="Arial"/>
                <w:bCs/>
                <w:color w:val="auto"/>
                <w:kern w:val="0"/>
                <w:sz w:val="24"/>
              </w:rPr>
            </w:pPr>
            <w:r>
              <w:rPr>
                <w:rFonts w:cs="Arial"/>
                <w:bCs/>
                <w:color w:val="auto"/>
                <w:kern w:val="0"/>
                <w:sz w:val="24"/>
              </w:rPr>
              <w:t>…</w:t>
            </w:r>
          </w:p>
        </w:tc>
        <w:tc>
          <w:tcPr>
            <w:tcW w:w="2416" w:type="dxa"/>
            <w:noWrap w:val="0"/>
            <w:vAlign w:val="bottom"/>
          </w:tcPr>
          <w:p w14:paraId="252E045E">
            <w:pPr>
              <w:widowControl/>
              <w:jc w:val="left"/>
              <w:rPr>
                <w:rFonts w:cs="Arial"/>
                <w:bCs/>
                <w:color w:val="auto"/>
                <w:kern w:val="0"/>
                <w:sz w:val="24"/>
              </w:rPr>
            </w:pPr>
          </w:p>
        </w:tc>
        <w:tc>
          <w:tcPr>
            <w:tcW w:w="1449" w:type="dxa"/>
            <w:noWrap w:val="0"/>
            <w:vAlign w:val="top"/>
          </w:tcPr>
          <w:p w14:paraId="4817405B">
            <w:pPr>
              <w:widowControl/>
              <w:jc w:val="center"/>
              <w:rPr>
                <w:rFonts w:cs="Arial"/>
                <w:color w:val="auto"/>
                <w:kern w:val="0"/>
                <w:sz w:val="24"/>
              </w:rPr>
            </w:pPr>
          </w:p>
        </w:tc>
        <w:tc>
          <w:tcPr>
            <w:tcW w:w="865" w:type="dxa"/>
            <w:noWrap w:val="0"/>
            <w:vAlign w:val="top"/>
          </w:tcPr>
          <w:p w14:paraId="21BE5826">
            <w:pPr>
              <w:widowControl/>
              <w:jc w:val="center"/>
              <w:rPr>
                <w:rFonts w:cs="Arial"/>
                <w:color w:val="auto"/>
                <w:kern w:val="0"/>
                <w:sz w:val="24"/>
              </w:rPr>
            </w:pPr>
          </w:p>
        </w:tc>
        <w:tc>
          <w:tcPr>
            <w:tcW w:w="1389" w:type="dxa"/>
            <w:noWrap w:val="0"/>
            <w:vAlign w:val="top"/>
          </w:tcPr>
          <w:p w14:paraId="4E238D15">
            <w:pPr>
              <w:widowControl/>
              <w:jc w:val="center"/>
              <w:rPr>
                <w:rFonts w:cs="Arial"/>
                <w:color w:val="auto"/>
                <w:kern w:val="0"/>
                <w:sz w:val="24"/>
              </w:rPr>
            </w:pPr>
          </w:p>
        </w:tc>
        <w:tc>
          <w:tcPr>
            <w:tcW w:w="1117" w:type="dxa"/>
            <w:noWrap w:val="0"/>
            <w:vAlign w:val="bottom"/>
          </w:tcPr>
          <w:p w14:paraId="189CB972">
            <w:pPr>
              <w:widowControl/>
              <w:jc w:val="right"/>
              <w:rPr>
                <w:rFonts w:cs="Arial"/>
                <w:color w:val="auto"/>
                <w:kern w:val="0"/>
                <w:sz w:val="24"/>
              </w:rPr>
            </w:pPr>
          </w:p>
        </w:tc>
        <w:tc>
          <w:tcPr>
            <w:tcW w:w="1466" w:type="dxa"/>
            <w:noWrap w:val="0"/>
            <w:vAlign w:val="top"/>
          </w:tcPr>
          <w:p w14:paraId="103DBA4B">
            <w:pPr>
              <w:widowControl/>
              <w:jc w:val="right"/>
              <w:rPr>
                <w:rFonts w:cs="Arial"/>
                <w:color w:val="auto"/>
                <w:kern w:val="0"/>
                <w:sz w:val="24"/>
              </w:rPr>
            </w:pPr>
          </w:p>
        </w:tc>
        <w:tc>
          <w:tcPr>
            <w:tcW w:w="952" w:type="dxa"/>
            <w:noWrap w:val="0"/>
            <w:vAlign w:val="top"/>
          </w:tcPr>
          <w:p w14:paraId="6A190DFC">
            <w:pPr>
              <w:widowControl/>
              <w:jc w:val="right"/>
              <w:rPr>
                <w:rFonts w:cs="Arial"/>
                <w:color w:val="auto"/>
                <w:kern w:val="0"/>
                <w:sz w:val="24"/>
              </w:rPr>
            </w:pPr>
          </w:p>
        </w:tc>
      </w:tr>
      <w:tr w14:paraId="734A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5D9E8F4A">
            <w:pPr>
              <w:widowControl/>
              <w:jc w:val="center"/>
              <w:rPr>
                <w:rFonts w:cs="Arial"/>
                <w:color w:val="auto"/>
                <w:kern w:val="0"/>
                <w:sz w:val="24"/>
              </w:rPr>
            </w:pPr>
            <w:r>
              <w:rPr>
                <w:rFonts w:cs="Arial"/>
                <w:color w:val="auto"/>
                <w:kern w:val="0"/>
                <w:sz w:val="24"/>
              </w:rPr>
              <w:t>…</w:t>
            </w:r>
          </w:p>
        </w:tc>
        <w:tc>
          <w:tcPr>
            <w:tcW w:w="2416" w:type="dxa"/>
            <w:noWrap w:val="0"/>
            <w:vAlign w:val="bottom"/>
          </w:tcPr>
          <w:p w14:paraId="2EB19FC0">
            <w:pPr>
              <w:widowControl/>
              <w:jc w:val="left"/>
              <w:rPr>
                <w:rFonts w:cs="Arial"/>
                <w:color w:val="auto"/>
                <w:kern w:val="0"/>
                <w:sz w:val="24"/>
              </w:rPr>
            </w:pPr>
          </w:p>
        </w:tc>
        <w:tc>
          <w:tcPr>
            <w:tcW w:w="1449" w:type="dxa"/>
            <w:noWrap w:val="0"/>
            <w:vAlign w:val="bottom"/>
          </w:tcPr>
          <w:p w14:paraId="22D4122F">
            <w:pPr>
              <w:widowControl/>
              <w:jc w:val="left"/>
              <w:rPr>
                <w:rFonts w:cs="Arial"/>
                <w:color w:val="auto"/>
                <w:kern w:val="0"/>
                <w:sz w:val="24"/>
              </w:rPr>
            </w:pPr>
          </w:p>
        </w:tc>
        <w:tc>
          <w:tcPr>
            <w:tcW w:w="865" w:type="dxa"/>
            <w:noWrap w:val="0"/>
            <w:vAlign w:val="bottom"/>
          </w:tcPr>
          <w:p w14:paraId="1E583505">
            <w:pPr>
              <w:widowControl/>
              <w:jc w:val="left"/>
              <w:rPr>
                <w:rFonts w:cs="Arial"/>
                <w:color w:val="auto"/>
                <w:kern w:val="0"/>
                <w:sz w:val="24"/>
              </w:rPr>
            </w:pPr>
          </w:p>
        </w:tc>
        <w:tc>
          <w:tcPr>
            <w:tcW w:w="1389" w:type="dxa"/>
            <w:noWrap w:val="0"/>
            <w:vAlign w:val="bottom"/>
          </w:tcPr>
          <w:p w14:paraId="6E27EE82">
            <w:pPr>
              <w:widowControl/>
              <w:jc w:val="left"/>
              <w:rPr>
                <w:rFonts w:cs="Arial"/>
                <w:color w:val="auto"/>
                <w:kern w:val="0"/>
                <w:sz w:val="24"/>
              </w:rPr>
            </w:pPr>
          </w:p>
        </w:tc>
        <w:tc>
          <w:tcPr>
            <w:tcW w:w="1117" w:type="dxa"/>
            <w:noWrap w:val="0"/>
            <w:vAlign w:val="bottom"/>
          </w:tcPr>
          <w:p w14:paraId="70CD3926">
            <w:pPr>
              <w:widowControl/>
              <w:jc w:val="left"/>
              <w:rPr>
                <w:rFonts w:cs="Arial"/>
                <w:color w:val="auto"/>
                <w:kern w:val="0"/>
                <w:sz w:val="24"/>
              </w:rPr>
            </w:pPr>
          </w:p>
        </w:tc>
        <w:tc>
          <w:tcPr>
            <w:tcW w:w="1466" w:type="dxa"/>
            <w:noWrap w:val="0"/>
            <w:vAlign w:val="bottom"/>
          </w:tcPr>
          <w:p w14:paraId="29958392">
            <w:pPr>
              <w:widowControl/>
              <w:jc w:val="left"/>
              <w:rPr>
                <w:rFonts w:cs="Arial"/>
                <w:color w:val="auto"/>
                <w:kern w:val="0"/>
                <w:sz w:val="24"/>
              </w:rPr>
            </w:pPr>
          </w:p>
        </w:tc>
        <w:tc>
          <w:tcPr>
            <w:tcW w:w="952" w:type="dxa"/>
            <w:noWrap w:val="0"/>
            <w:vAlign w:val="bottom"/>
          </w:tcPr>
          <w:p w14:paraId="34C4E3DF">
            <w:pPr>
              <w:widowControl/>
              <w:jc w:val="left"/>
              <w:rPr>
                <w:rFonts w:cs="Arial"/>
                <w:color w:val="auto"/>
                <w:kern w:val="0"/>
                <w:sz w:val="24"/>
              </w:rPr>
            </w:pPr>
          </w:p>
        </w:tc>
      </w:tr>
      <w:tr w14:paraId="78203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06829E3E">
            <w:pPr>
              <w:widowControl/>
              <w:jc w:val="center"/>
              <w:rPr>
                <w:rFonts w:cs="Arial"/>
                <w:color w:val="auto"/>
                <w:kern w:val="0"/>
                <w:sz w:val="24"/>
              </w:rPr>
            </w:pPr>
          </w:p>
        </w:tc>
        <w:tc>
          <w:tcPr>
            <w:tcW w:w="2416" w:type="dxa"/>
            <w:noWrap w:val="0"/>
            <w:vAlign w:val="bottom"/>
          </w:tcPr>
          <w:p w14:paraId="7EB39BA0">
            <w:pPr>
              <w:widowControl/>
              <w:rPr>
                <w:rFonts w:cs="Arial"/>
                <w:color w:val="auto"/>
                <w:kern w:val="0"/>
                <w:sz w:val="24"/>
              </w:rPr>
            </w:pPr>
          </w:p>
        </w:tc>
        <w:tc>
          <w:tcPr>
            <w:tcW w:w="1449" w:type="dxa"/>
            <w:noWrap w:val="0"/>
            <w:vAlign w:val="top"/>
          </w:tcPr>
          <w:p w14:paraId="1485F3F4">
            <w:pPr>
              <w:widowControl/>
              <w:jc w:val="center"/>
              <w:rPr>
                <w:rFonts w:cs="Arial"/>
                <w:color w:val="auto"/>
                <w:kern w:val="0"/>
                <w:sz w:val="24"/>
              </w:rPr>
            </w:pPr>
          </w:p>
        </w:tc>
        <w:tc>
          <w:tcPr>
            <w:tcW w:w="865" w:type="dxa"/>
            <w:noWrap w:val="0"/>
            <w:vAlign w:val="top"/>
          </w:tcPr>
          <w:p w14:paraId="3F842C3C">
            <w:pPr>
              <w:widowControl/>
              <w:jc w:val="center"/>
              <w:rPr>
                <w:rFonts w:cs="Arial"/>
                <w:color w:val="auto"/>
                <w:kern w:val="0"/>
                <w:sz w:val="24"/>
              </w:rPr>
            </w:pPr>
          </w:p>
        </w:tc>
        <w:tc>
          <w:tcPr>
            <w:tcW w:w="1389" w:type="dxa"/>
            <w:noWrap w:val="0"/>
            <w:vAlign w:val="top"/>
          </w:tcPr>
          <w:p w14:paraId="2A987537">
            <w:pPr>
              <w:widowControl/>
              <w:jc w:val="center"/>
              <w:rPr>
                <w:rFonts w:cs="Arial"/>
                <w:color w:val="auto"/>
                <w:kern w:val="0"/>
                <w:sz w:val="24"/>
              </w:rPr>
            </w:pPr>
          </w:p>
        </w:tc>
        <w:tc>
          <w:tcPr>
            <w:tcW w:w="1117" w:type="dxa"/>
            <w:noWrap w:val="0"/>
            <w:vAlign w:val="bottom"/>
          </w:tcPr>
          <w:p w14:paraId="2EB1DA52">
            <w:pPr>
              <w:widowControl/>
              <w:jc w:val="center"/>
              <w:rPr>
                <w:rFonts w:cs="Arial"/>
                <w:color w:val="auto"/>
                <w:kern w:val="0"/>
                <w:sz w:val="24"/>
              </w:rPr>
            </w:pPr>
          </w:p>
        </w:tc>
        <w:tc>
          <w:tcPr>
            <w:tcW w:w="1466" w:type="dxa"/>
            <w:noWrap w:val="0"/>
            <w:vAlign w:val="top"/>
          </w:tcPr>
          <w:p w14:paraId="4ACDBCAD">
            <w:pPr>
              <w:widowControl/>
              <w:jc w:val="center"/>
              <w:rPr>
                <w:rFonts w:cs="Arial"/>
                <w:color w:val="auto"/>
                <w:kern w:val="0"/>
                <w:sz w:val="24"/>
              </w:rPr>
            </w:pPr>
          </w:p>
        </w:tc>
        <w:tc>
          <w:tcPr>
            <w:tcW w:w="952" w:type="dxa"/>
            <w:noWrap w:val="0"/>
            <w:vAlign w:val="top"/>
          </w:tcPr>
          <w:p w14:paraId="0B1F1950">
            <w:pPr>
              <w:widowControl/>
              <w:jc w:val="center"/>
              <w:rPr>
                <w:rFonts w:cs="Arial"/>
                <w:color w:val="auto"/>
                <w:kern w:val="0"/>
                <w:sz w:val="24"/>
              </w:rPr>
            </w:pPr>
          </w:p>
        </w:tc>
      </w:tr>
      <w:tr w14:paraId="6B870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14:paraId="1C0C6C47">
            <w:pPr>
              <w:widowControl/>
              <w:jc w:val="center"/>
              <w:rPr>
                <w:rFonts w:cs="Arial"/>
                <w:color w:val="auto"/>
                <w:kern w:val="0"/>
                <w:sz w:val="24"/>
              </w:rPr>
            </w:pPr>
          </w:p>
        </w:tc>
        <w:tc>
          <w:tcPr>
            <w:tcW w:w="2416" w:type="dxa"/>
            <w:noWrap w:val="0"/>
            <w:vAlign w:val="bottom"/>
          </w:tcPr>
          <w:p w14:paraId="5EB35A6C">
            <w:pPr>
              <w:widowControl/>
              <w:rPr>
                <w:rFonts w:cs="Arial"/>
                <w:color w:val="auto"/>
                <w:kern w:val="0"/>
                <w:sz w:val="24"/>
              </w:rPr>
            </w:pPr>
          </w:p>
        </w:tc>
        <w:tc>
          <w:tcPr>
            <w:tcW w:w="1449" w:type="dxa"/>
            <w:noWrap w:val="0"/>
            <w:vAlign w:val="top"/>
          </w:tcPr>
          <w:p w14:paraId="6E100ACE">
            <w:pPr>
              <w:widowControl/>
              <w:jc w:val="center"/>
              <w:rPr>
                <w:rFonts w:cs="Arial"/>
                <w:color w:val="auto"/>
                <w:kern w:val="0"/>
                <w:sz w:val="24"/>
              </w:rPr>
            </w:pPr>
          </w:p>
        </w:tc>
        <w:tc>
          <w:tcPr>
            <w:tcW w:w="865" w:type="dxa"/>
            <w:noWrap w:val="0"/>
            <w:vAlign w:val="top"/>
          </w:tcPr>
          <w:p w14:paraId="7C87EFA7">
            <w:pPr>
              <w:widowControl/>
              <w:jc w:val="center"/>
              <w:rPr>
                <w:rFonts w:cs="Arial"/>
                <w:color w:val="auto"/>
                <w:kern w:val="0"/>
                <w:sz w:val="24"/>
              </w:rPr>
            </w:pPr>
          </w:p>
        </w:tc>
        <w:tc>
          <w:tcPr>
            <w:tcW w:w="1389" w:type="dxa"/>
            <w:noWrap w:val="0"/>
            <w:vAlign w:val="top"/>
          </w:tcPr>
          <w:p w14:paraId="041CC56E">
            <w:pPr>
              <w:widowControl/>
              <w:jc w:val="center"/>
              <w:rPr>
                <w:rFonts w:cs="Arial"/>
                <w:color w:val="auto"/>
                <w:kern w:val="0"/>
                <w:sz w:val="24"/>
              </w:rPr>
            </w:pPr>
          </w:p>
        </w:tc>
        <w:tc>
          <w:tcPr>
            <w:tcW w:w="1117" w:type="dxa"/>
            <w:noWrap w:val="0"/>
            <w:vAlign w:val="center"/>
          </w:tcPr>
          <w:p w14:paraId="61A66C28">
            <w:pPr>
              <w:widowControl/>
              <w:jc w:val="left"/>
              <w:rPr>
                <w:rFonts w:cs="Arial"/>
                <w:color w:val="auto"/>
                <w:kern w:val="0"/>
                <w:sz w:val="24"/>
              </w:rPr>
            </w:pPr>
          </w:p>
        </w:tc>
        <w:tc>
          <w:tcPr>
            <w:tcW w:w="1466" w:type="dxa"/>
            <w:noWrap w:val="0"/>
            <w:vAlign w:val="top"/>
          </w:tcPr>
          <w:p w14:paraId="02E6F9D4">
            <w:pPr>
              <w:widowControl/>
              <w:jc w:val="left"/>
              <w:rPr>
                <w:rFonts w:cs="Arial"/>
                <w:color w:val="auto"/>
                <w:kern w:val="0"/>
                <w:sz w:val="24"/>
              </w:rPr>
            </w:pPr>
          </w:p>
        </w:tc>
        <w:tc>
          <w:tcPr>
            <w:tcW w:w="952" w:type="dxa"/>
            <w:noWrap w:val="0"/>
            <w:vAlign w:val="top"/>
          </w:tcPr>
          <w:p w14:paraId="7245EB54">
            <w:pPr>
              <w:widowControl/>
              <w:jc w:val="left"/>
              <w:rPr>
                <w:rFonts w:cs="Arial"/>
                <w:color w:val="auto"/>
                <w:kern w:val="0"/>
                <w:sz w:val="24"/>
              </w:rPr>
            </w:pPr>
          </w:p>
        </w:tc>
      </w:tr>
      <w:tr w14:paraId="7C84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393E98FA">
            <w:pPr>
              <w:widowControl/>
              <w:jc w:val="center"/>
              <w:rPr>
                <w:rFonts w:cs="Arial"/>
                <w:color w:val="auto"/>
                <w:kern w:val="0"/>
                <w:sz w:val="24"/>
              </w:rPr>
            </w:pPr>
          </w:p>
        </w:tc>
        <w:tc>
          <w:tcPr>
            <w:tcW w:w="2416" w:type="dxa"/>
            <w:noWrap w:val="0"/>
            <w:vAlign w:val="bottom"/>
          </w:tcPr>
          <w:p w14:paraId="2ED2F663">
            <w:pPr>
              <w:widowControl/>
              <w:jc w:val="left"/>
              <w:rPr>
                <w:rFonts w:cs="Arial"/>
                <w:color w:val="auto"/>
                <w:kern w:val="0"/>
                <w:sz w:val="24"/>
              </w:rPr>
            </w:pPr>
          </w:p>
        </w:tc>
        <w:tc>
          <w:tcPr>
            <w:tcW w:w="1449" w:type="dxa"/>
            <w:noWrap w:val="0"/>
            <w:vAlign w:val="top"/>
          </w:tcPr>
          <w:p w14:paraId="5C45BB82">
            <w:pPr>
              <w:widowControl/>
              <w:jc w:val="center"/>
              <w:rPr>
                <w:rFonts w:cs="Arial"/>
                <w:color w:val="auto"/>
                <w:kern w:val="0"/>
                <w:sz w:val="24"/>
              </w:rPr>
            </w:pPr>
          </w:p>
        </w:tc>
        <w:tc>
          <w:tcPr>
            <w:tcW w:w="865" w:type="dxa"/>
            <w:noWrap w:val="0"/>
            <w:vAlign w:val="top"/>
          </w:tcPr>
          <w:p w14:paraId="11B009FC">
            <w:pPr>
              <w:widowControl/>
              <w:jc w:val="center"/>
              <w:rPr>
                <w:rFonts w:cs="Arial"/>
                <w:color w:val="auto"/>
                <w:kern w:val="0"/>
                <w:sz w:val="24"/>
              </w:rPr>
            </w:pPr>
          </w:p>
        </w:tc>
        <w:tc>
          <w:tcPr>
            <w:tcW w:w="1389" w:type="dxa"/>
            <w:noWrap w:val="0"/>
            <w:vAlign w:val="top"/>
          </w:tcPr>
          <w:p w14:paraId="0AD745AA">
            <w:pPr>
              <w:widowControl/>
              <w:jc w:val="center"/>
              <w:rPr>
                <w:rFonts w:cs="Arial"/>
                <w:color w:val="auto"/>
                <w:kern w:val="0"/>
                <w:sz w:val="24"/>
              </w:rPr>
            </w:pPr>
          </w:p>
        </w:tc>
        <w:tc>
          <w:tcPr>
            <w:tcW w:w="1117" w:type="dxa"/>
            <w:noWrap w:val="0"/>
            <w:vAlign w:val="bottom"/>
          </w:tcPr>
          <w:p w14:paraId="7765E06C">
            <w:pPr>
              <w:widowControl/>
              <w:jc w:val="right"/>
              <w:rPr>
                <w:rFonts w:cs="Arial"/>
                <w:color w:val="auto"/>
                <w:kern w:val="0"/>
                <w:sz w:val="24"/>
              </w:rPr>
            </w:pPr>
          </w:p>
        </w:tc>
        <w:tc>
          <w:tcPr>
            <w:tcW w:w="1466" w:type="dxa"/>
            <w:noWrap w:val="0"/>
            <w:vAlign w:val="top"/>
          </w:tcPr>
          <w:p w14:paraId="314D81CF">
            <w:pPr>
              <w:widowControl/>
              <w:jc w:val="right"/>
              <w:rPr>
                <w:rFonts w:cs="Arial"/>
                <w:color w:val="auto"/>
                <w:kern w:val="0"/>
                <w:sz w:val="24"/>
              </w:rPr>
            </w:pPr>
          </w:p>
        </w:tc>
        <w:tc>
          <w:tcPr>
            <w:tcW w:w="952" w:type="dxa"/>
            <w:noWrap w:val="0"/>
            <w:vAlign w:val="top"/>
          </w:tcPr>
          <w:p w14:paraId="1236D58E">
            <w:pPr>
              <w:widowControl/>
              <w:jc w:val="right"/>
              <w:rPr>
                <w:rFonts w:cs="Arial"/>
                <w:color w:val="auto"/>
                <w:kern w:val="0"/>
                <w:sz w:val="24"/>
              </w:rPr>
            </w:pPr>
          </w:p>
        </w:tc>
      </w:tr>
      <w:tr w14:paraId="27EF8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3015E488">
            <w:pPr>
              <w:widowControl/>
              <w:jc w:val="center"/>
              <w:rPr>
                <w:rFonts w:cs="Arial"/>
                <w:color w:val="auto"/>
                <w:kern w:val="0"/>
                <w:sz w:val="24"/>
              </w:rPr>
            </w:pPr>
          </w:p>
        </w:tc>
        <w:tc>
          <w:tcPr>
            <w:tcW w:w="2416" w:type="dxa"/>
            <w:noWrap w:val="0"/>
            <w:vAlign w:val="top"/>
          </w:tcPr>
          <w:p w14:paraId="640B6B1A">
            <w:pPr>
              <w:rPr>
                <w:rFonts w:cs="Arial"/>
                <w:color w:val="auto"/>
                <w:sz w:val="24"/>
              </w:rPr>
            </w:pPr>
          </w:p>
        </w:tc>
        <w:tc>
          <w:tcPr>
            <w:tcW w:w="1449" w:type="dxa"/>
            <w:noWrap w:val="0"/>
            <w:vAlign w:val="top"/>
          </w:tcPr>
          <w:p w14:paraId="43D6F2A4">
            <w:pPr>
              <w:widowControl/>
              <w:jc w:val="center"/>
              <w:rPr>
                <w:rFonts w:cs="Arial"/>
                <w:color w:val="auto"/>
                <w:kern w:val="0"/>
                <w:sz w:val="24"/>
              </w:rPr>
            </w:pPr>
          </w:p>
        </w:tc>
        <w:tc>
          <w:tcPr>
            <w:tcW w:w="865" w:type="dxa"/>
            <w:noWrap w:val="0"/>
            <w:vAlign w:val="top"/>
          </w:tcPr>
          <w:p w14:paraId="11456554">
            <w:pPr>
              <w:widowControl/>
              <w:jc w:val="center"/>
              <w:rPr>
                <w:rFonts w:cs="Arial"/>
                <w:color w:val="auto"/>
                <w:kern w:val="0"/>
                <w:sz w:val="24"/>
              </w:rPr>
            </w:pPr>
          </w:p>
        </w:tc>
        <w:tc>
          <w:tcPr>
            <w:tcW w:w="1389" w:type="dxa"/>
            <w:noWrap w:val="0"/>
            <w:vAlign w:val="top"/>
          </w:tcPr>
          <w:p w14:paraId="05D8389B">
            <w:pPr>
              <w:widowControl/>
              <w:jc w:val="center"/>
              <w:rPr>
                <w:rFonts w:cs="Arial"/>
                <w:color w:val="auto"/>
                <w:kern w:val="0"/>
                <w:sz w:val="24"/>
              </w:rPr>
            </w:pPr>
          </w:p>
        </w:tc>
        <w:tc>
          <w:tcPr>
            <w:tcW w:w="1117" w:type="dxa"/>
            <w:noWrap w:val="0"/>
            <w:vAlign w:val="bottom"/>
          </w:tcPr>
          <w:p w14:paraId="0B556990">
            <w:pPr>
              <w:widowControl/>
              <w:jc w:val="right"/>
              <w:rPr>
                <w:rFonts w:cs="Arial"/>
                <w:bCs/>
                <w:color w:val="auto"/>
                <w:kern w:val="0"/>
                <w:sz w:val="24"/>
              </w:rPr>
            </w:pPr>
          </w:p>
        </w:tc>
        <w:tc>
          <w:tcPr>
            <w:tcW w:w="1466" w:type="dxa"/>
            <w:noWrap w:val="0"/>
            <w:vAlign w:val="top"/>
          </w:tcPr>
          <w:p w14:paraId="62119BD3">
            <w:pPr>
              <w:widowControl/>
              <w:jc w:val="right"/>
              <w:rPr>
                <w:rFonts w:cs="Arial"/>
                <w:bCs/>
                <w:color w:val="auto"/>
                <w:kern w:val="0"/>
                <w:sz w:val="24"/>
              </w:rPr>
            </w:pPr>
          </w:p>
        </w:tc>
        <w:tc>
          <w:tcPr>
            <w:tcW w:w="952" w:type="dxa"/>
            <w:noWrap w:val="0"/>
            <w:vAlign w:val="top"/>
          </w:tcPr>
          <w:p w14:paraId="5A422965">
            <w:pPr>
              <w:widowControl/>
              <w:jc w:val="right"/>
              <w:rPr>
                <w:rFonts w:cs="Arial"/>
                <w:bCs/>
                <w:color w:val="auto"/>
                <w:kern w:val="0"/>
                <w:sz w:val="24"/>
              </w:rPr>
            </w:pPr>
          </w:p>
        </w:tc>
      </w:tr>
      <w:tr w14:paraId="5641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12A560CB">
            <w:pPr>
              <w:widowControl/>
              <w:jc w:val="center"/>
              <w:rPr>
                <w:rFonts w:cs="Arial"/>
                <w:color w:val="auto"/>
                <w:kern w:val="0"/>
                <w:sz w:val="24"/>
              </w:rPr>
            </w:pPr>
          </w:p>
        </w:tc>
        <w:tc>
          <w:tcPr>
            <w:tcW w:w="2416" w:type="dxa"/>
            <w:noWrap w:val="0"/>
            <w:vAlign w:val="bottom"/>
          </w:tcPr>
          <w:p w14:paraId="5FD1DE6C">
            <w:pPr>
              <w:widowControl/>
              <w:jc w:val="left"/>
              <w:rPr>
                <w:rFonts w:cs="Arial"/>
                <w:color w:val="auto"/>
                <w:kern w:val="0"/>
                <w:sz w:val="24"/>
              </w:rPr>
            </w:pPr>
            <w:r>
              <w:rPr>
                <w:rFonts w:cs="Arial"/>
                <w:color w:val="auto"/>
                <w:sz w:val="24"/>
              </w:rPr>
              <w:t>税金</w:t>
            </w:r>
          </w:p>
        </w:tc>
        <w:tc>
          <w:tcPr>
            <w:tcW w:w="1449" w:type="dxa"/>
            <w:noWrap w:val="0"/>
            <w:vAlign w:val="top"/>
          </w:tcPr>
          <w:p w14:paraId="37029DA2">
            <w:pPr>
              <w:widowControl/>
              <w:jc w:val="center"/>
              <w:rPr>
                <w:rFonts w:cs="Arial"/>
                <w:color w:val="auto"/>
                <w:kern w:val="0"/>
                <w:sz w:val="24"/>
              </w:rPr>
            </w:pPr>
          </w:p>
        </w:tc>
        <w:tc>
          <w:tcPr>
            <w:tcW w:w="865" w:type="dxa"/>
            <w:noWrap w:val="0"/>
            <w:vAlign w:val="top"/>
          </w:tcPr>
          <w:p w14:paraId="3317AD1D">
            <w:pPr>
              <w:widowControl/>
              <w:jc w:val="center"/>
              <w:rPr>
                <w:rFonts w:cs="Arial"/>
                <w:color w:val="auto"/>
                <w:kern w:val="0"/>
                <w:sz w:val="24"/>
              </w:rPr>
            </w:pPr>
          </w:p>
        </w:tc>
        <w:tc>
          <w:tcPr>
            <w:tcW w:w="1389" w:type="dxa"/>
            <w:noWrap w:val="0"/>
            <w:vAlign w:val="top"/>
          </w:tcPr>
          <w:p w14:paraId="1A7B9CA6">
            <w:pPr>
              <w:widowControl/>
              <w:jc w:val="center"/>
              <w:rPr>
                <w:rFonts w:cs="Arial"/>
                <w:color w:val="auto"/>
                <w:kern w:val="0"/>
                <w:sz w:val="24"/>
              </w:rPr>
            </w:pPr>
          </w:p>
        </w:tc>
        <w:tc>
          <w:tcPr>
            <w:tcW w:w="1117" w:type="dxa"/>
            <w:noWrap w:val="0"/>
            <w:vAlign w:val="bottom"/>
          </w:tcPr>
          <w:p w14:paraId="2A3FA575">
            <w:pPr>
              <w:widowControl/>
              <w:jc w:val="right"/>
              <w:rPr>
                <w:rFonts w:cs="Arial"/>
                <w:bCs/>
                <w:color w:val="auto"/>
                <w:kern w:val="0"/>
                <w:sz w:val="24"/>
              </w:rPr>
            </w:pPr>
          </w:p>
        </w:tc>
        <w:tc>
          <w:tcPr>
            <w:tcW w:w="1466" w:type="dxa"/>
            <w:noWrap w:val="0"/>
            <w:vAlign w:val="top"/>
          </w:tcPr>
          <w:p w14:paraId="65E77213">
            <w:pPr>
              <w:widowControl/>
              <w:jc w:val="right"/>
              <w:rPr>
                <w:rFonts w:cs="Arial"/>
                <w:bCs/>
                <w:color w:val="auto"/>
                <w:kern w:val="0"/>
                <w:sz w:val="24"/>
              </w:rPr>
            </w:pPr>
          </w:p>
        </w:tc>
        <w:tc>
          <w:tcPr>
            <w:tcW w:w="952" w:type="dxa"/>
            <w:noWrap w:val="0"/>
            <w:vAlign w:val="top"/>
          </w:tcPr>
          <w:p w14:paraId="7A2E545A">
            <w:pPr>
              <w:widowControl/>
              <w:jc w:val="right"/>
              <w:rPr>
                <w:rFonts w:cs="Arial"/>
                <w:bCs/>
                <w:color w:val="auto"/>
                <w:kern w:val="0"/>
                <w:sz w:val="24"/>
              </w:rPr>
            </w:pPr>
          </w:p>
        </w:tc>
      </w:tr>
      <w:tr w14:paraId="08A94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5CF00E31">
            <w:pPr>
              <w:widowControl/>
              <w:jc w:val="center"/>
              <w:rPr>
                <w:rFonts w:cs="Arial"/>
                <w:color w:val="auto"/>
                <w:kern w:val="0"/>
                <w:sz w:val="24"/>
              </w:rPr>
            </w:pPr>
          </w:p>
        </w:tc>
        <w:tc>
          <w:tcPr>
            <w:tcW w:w="2416" w:type="dxa"/>
            <w:noWrap w:val="0"/>
            <w:vAlign w:val="bottom"/>
          </w:tcPr>
          <w:p w14:paraId="0271EE2B">
            <w:pPr>
              <w:widowControl/>
              <w:jc w:val="left"/>
              <w:rPr>
                <w:rFonts w:cs="Arial"/>
                <w:color w:val="auto"/>
                <w:sz w:val="24"/>
              </w:rPr>
            </w:pPr>
            <w:r>
              <w:rPr>
                <w:rFonts w:hint="eastAsia" w:cs="Arial"/>
                <w:color w:val="auto"/>
                <w:sz w:val="24"/>
              </w:rPr>
              <w:t>运费</w:t>
            </w:r>
          </w:p>
        </w:tc>
        <w:tc>
          <w:tcPr>
            <w:tcW w:w="1449" w:type="dxa"/>
            <w:noWrap w:val="0"/>
            <w:vAlign w:val="top"/>
          </w:tcPr>
          <w:p w14:paraId="383DF548">
            <w:pPr>
              <w:widowControl/>
              <w:jc w:val="center"/>
              <w:rPr>
                <w:rFonts w:cs="Arial"/>
                <w:color w:val="auto"/>
                <w:kern w:val="0"/>
                <w:sz w:val="24"/>
              </w:rPr>
            </w:pPr>
          </w:p>
        </w:tc>
        <w:tc>
          <w:tcPr>
            <w:tcW w:w="865" w:type="dxa"/>
            <w:noWrap w:val="0"/>
            <w:vAlign w:val="top"/>
          </w:tcPr>
          <w:p w14:paraId="72A8481C">
            <w:pPr>
              <w:widowControl/>
              <w:jc w:val="center"/>
              <w:rPr>
                <w:rFonts w:cs="Arial"/>
                <w:color w:val="auto"/>
                <w:kern w:val="0"/>
                <w:sz w:val="24"/>
              </w:rPr>
            </w:pPr>
          </w:p>
        </w:tc>
        <w:tc>
          <w:tcPr>
            <w:tcW w:w="1389" w:type="dxa"/>
            <w:noWrap w:val="0"/>
            <w:vAlign w:val="top"/>
          </w:tcPr>
          <w:p w14:paraId="1BAEDD84">
            <w:pPr>
              <w:widowControl/>
              <w:jc w:val="center"/>
              <w:rPr>
                <w:rFonts w:cs="Arial"/>
                <w:color w:val="auto"/>
                <w:kern w:val="0"/>
                <w:sz w:val="24"/>
              </w:rPr>
            </w:pPr>
          </w:p>
        </w:tc>
        <w:tc>
          <w:tcPr>
            <w:tcW w:w="1117" w:type="dxa"/>
            <w:noWrap w:val="0"/>
            <w:vAlign w:val="bottom"/>
          </w:tcPr>
          <w:p w14:paraId="6ADB99F8">
            <w:pPr>
              <w:widowControl/>
              <w:jc w:val="right"/>
              <w:rPr>
                <w:rFonts w:cs="Arial"/>
                <w:bCs/>
                <w:color w:val="auto"/>
                <w:kern w:val="0"/>
                <w:sz w:val="24"/>
              </w:rPr>
            </w:pPr>
          </w:p>
        </w:tc>
        <w:tc>
          <w:tcPr>
            <w:tcW w:w="1466" w:type="dxa"/>
            <w:noWrap w:val="0"/>
            <w:vAlign w:val="top"/>
          </w:tcPr>
          <w:p w14:paraId="623838A9">
            <w:pPr>
              <w:widowControl/>
              <w:jc w:val="right"/>
              <w:rPr>
                <w:rFonts w:cs="Arial"/>
                <w:bCs/>
                <w:color w:val="auto"/>
                <w:kern w:val="0"/>
                <w:sz w:val="24"/>
              </w:rPr>
            </w:pPr>
          </w:p>
        </w:tc>
        <w:tc>
          <w:tcPr>
            <w:tcW w:w="952" w:type="dxa"/>
            <w:noWrap w:val="0"/>
            <w:vAlign w:val="top"/>
          </w:tcPr>
          <w:p w14:paraId="4D7C206A">
            <w:pPr>
              <w:widowControl/>
              <w:jc w:val="right"/>
              <w:rPr>
                <w:rFonts w:cs="Arial"/>
                <w:bCs/>
                <w:color w:val="auto"/>
                <w:kern w:val="0"/>
                <w:sz w:val="24"/>
              </w:rPr>
            </w:pPr>
          </w:p>
        </w:tc>
      </w:tr>
      <w:tr w14:paraId="15D01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4A0FF43C">
            <w:pPr>
              <w:widowControl/>
              <w:jc w:val="center"/>
              <w:rPr>
                <w:rFonts w:cs="Arial"/>
                <w:color w:val="auto"/>
                <w:kern w:val="0"/>
                <w:sz w:val="24"/>
              </w:rPr>
            </w:pPr>
          </w:p>
        </w:tc>
        <w:tc>
          <w:tcPr>
            <w:tcW w:w="2416" w:type="dxa"/>
            <w:noWrap w:val="0"/>
            <w:vAlign w:val="bottom"/>
          </w:tcPr>
          <w:p w14:paraId="7D0AA5A8">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449" w:type="dxa"/>
            <w:noWrap w:val="0"/>
            <w:vAlign w:val="top"/>
          </w:tcPr>
          <w:p w14:paraId="4F74A0C9">
            <w:pPr>
              <w:widowControl/>
              <w:jc w:val="center"/>
              <w:rPr>
                <w:rFonts w:cs="Arial"/>
                <w:color w:val="auto"/>
                <w:kern w:val="0"/>
                <w:sz w:val="24"/>
              </w:rPr>
            </w:pPr>
          </w:p>
        </w:tc>
        <w:tc>
          <w:tcPr>
            <w:tcW w:w="865" w:type="dxa"/>
            <w:noWrap w:val="0"/>
            <w:vAlign w:val="top"/>
          </w:tcPr>
          <w:p w14:paraId="026AF37F">
            <w:pPr>
              <w:widowControl/>
              <w:jc w:val="center"/>
              <w:rPr>
                <w:rFonts w:cs="Arial"/>
                <w:color w:val="auto"/>
                <w:kern w:val="0"/>
                <w:sz w:val="24"/>
              </w:rPr>
            </w:pPr>
          </w:p>
        </w:tc>
        <w:tc>
          <w:tcPr>
            <w:tcW w:w="1389" w:type="dxa"/>
            <w:noWrap w:val="0"/>
            <w:vAlign w:val="top"/>
          </w:tcPr>
          <w:p w14:paraId="64FB102D">
            <w:pPr>
              <w:widowControl/>
              <w:jc w:val="center"/>
              <w:rPr>
                <w:rFonts w:cs="Arial"/>
                <w:color w:val="auto"/>
                <w:kern w:val="0"/>
                <w:sz w:val="24"/>
              </w:rPr>
            </w:pPr>
          </w:p>
        </w:tc>
        <w:tc>
          <w:tcPr>
            <w:tcW w:w="1117" w:type="dxa"/>
            <w:noWrap w:val="0"/>
            <w:vAlign w:val="bottom"/>
          </w:tcPr>
          <w:p w14:paraId="2F4E13B1">
            <w:pPr>
              <w:widowControl/>
              <w:jc w:val="right"/>
              <w:rPr>
                <w:rFonts w:cs="Arial"/>
                <w:bCs/>
                <w:color w:val="auto"/>
                <w:kern w:val="0"/>
                <w:sz w:val="24"/>
              </w:rPr>
            </w:pPr>
          </w:p>
        </w:tc>
        <w:tc>
          <w:tcPr>
            <w:tcW w:w="1466" w:type="dxa"/>
            <w:noWrap w:val="0"/>
            <w:vAlign w:val="top"/>
          </w:tcPr>
          <w:p w14:paraId="0D9EA283">
            <w:pPr>
              <w:widowControl/>
              <w:jc w:val="right"/>
              <w:rPr>
                <w:rFonts w:cs="Arial"/>
                <w:bCs/>
                <w:color w:val="auto"/>
                <w:kern w:val="0"/>
                <w:sz w:val="24"/>
              </w:rPr>
            </w:pPr>
          </w:p>
        </w:tc>
        <w:tc>
          <w:tcPr>
            <w:tcW w:w="952" w:type="dxa"/>
            <w:noWrap w:val="0"/>
            <w:vAlign w:val="top"/>
          </w:tcPr>
          <w:p w14:paraId="4D400548">
            <w:pPr>
              <w:widowControl/>
              <w:jc w:val="right"/>
              <w:rPr>
                <w:rFonts w:cs="Arial"/>
                <w:bCs/>
                <w:color w:val="auto"/>
                <w:kern w:val="0"/>
                <w:sz w:val="24"/>
              </w:rPr>
            </w:pPr>
          </w:p>
        </w:tc>
      </w:tr>
      <w:tr w14:paraId="58BB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14:paraId="2D47F5D1">
            <w:pPr>
              <w:widowControl/>
              <w:jc w:val="center"/>
              <w:rPr>
                <w:rFonts w:cs="Arial"/>
                <w:color w:val="auto"/>
                <w:kern w:val="0"/>
                <w:sz w:val="24"/>
              </w:rPr>
            </w:pPr>
          </w:p>
        </w:tc>
        <w:tc>
          <w:tcPr>
            <w:tcW w:w="2416" w:type="dxa"/>
            <w:noWrap w:val="0"/>
            <w:vAlign w:val="bottom"/>
          </w:tcPr>
          <w:p w14:paraId="023F1833">
            <w:pPr>
              <w:widowControl/>
              <w:jc w:val="left"/>
              <w:rPr>
                <w:rFonts w:cs="Arial"/>
                <w:color w:val="auto"/>
                <w:sz w:val="24"/>
              </w:rPr>
            </w:pPr>
            <w:r>
              <w:rPr>
                <w:rFonts w:hint="eastAsia" w:cs="Arial"/>
                <w:b/>
                <w:color w:val="auto"/>
                <w:sz w:val="24"/>
              </w:rPr>
              <w:t>以上合计</w:t>
            </w:r>
          </w:p>
        </w:tc>
        <w:tc>
          <w:tcPr>
            <w:tcW w:w="1449" w:type="dxa"/>
            <w:noWrap w:val="0"/>
            <w:vAlign w:val="top"/>
          </w:tcPr>
          <w:p w14:paraId="06FFF03D">
            <w:pPr>
              <w:widowControl/>
              <w:jc w:val="center"/>
              <w:rPr>
                <w:rFonts w:cs="Arial"/>
                <w:color w:val="auto"/>
                <w:kern w:val="0"/>
                <w:sz w:val="24"/>
              </w:rPr>
            </w:pPr>
          </w:p>
        </w:tc>
        <w:tc>
          <w:tcPr>
            <w:tcW w:w="865" w:type="dxa"/>
            <w:noWrap w:val="0"/>
            <w:vAlign w:val="top"/>
          </w:tcPr>
          <w:p w14:paraId="41F9690E">
            <w:pPr>
              <w:widowControl/>
              <w:jc w:val="center"/>
              <w:rPr>
                <w:rFonts w:cs="Arial"/>
                <w:color w:val="auto"/>
                <w:kern w:val="0"/>
                <w:sz w:val="24"/>
              </w:rPr>
            </w:pPr>
          </w:p>
        </w:tc>
        <w:tc>
          <w:tcPr>
            <w:tcW w:w="1389" w:type="dxa"/>
            <w:noWrap w:val="0"/>
            <w:vAlign w:val="top"/>
          </w:tcPr>
          <w:p w14:paraId="590CB159">
            <w:pPr>
              <w:widowControl/>
              <w:jc w:val="center"/>
              <w:rPr>
                <w:rFonts w:cs="Arial"/>
                <w:color w:val="auto"/>
                <w:kern w:val="0"/>
                <w:sz w:val="24"/>
              </w:rPr>
            </w:pPr>
          </w:p>
        </w:tc>
        <w:tc>
          <w:tcPr>
            <w:tcW w:w="1117" w:type="dxa"/>
            <w:noWrap w:val="0"/>
            <w:vAlign w:val="bottom"/>
          </w:tcPr>
          <w:p w14:paraId="33225562">
            <w:pPr>
              <w:widowControl/>
              <w:jc w:val="right"/>
              <w:rPr>
                <w:rFonts w:cs="Arial"/>
                <w:bCs/>
                <w:color w:val="auto"/>
                <w:kern w:val="0"/>
                <w:sz w:val="24"/>
              </w:rPr>
            </w:pPr>
          </w:p>
        </w:tc>
        <w:tc>
          <w:tcPr>
            <w:tcW w:w="1466" w:type="dxa"/>
            <w:noWrap w:val="0"/>
            <w:vAlign w:val="top"/>
          </w:tcPr>
          <w:p w14:paraId="50979F16">
            <w:pPr>
              <w:widowControl/>
              <w:jc w:val="right"/>
              <w:rPr>
                <w:rFonts w:cs="Arial"/>
                <w:bCs/>
                <w:color w:val="auto"/>
                <w:kern w:val="0"/>
                <w:sz w:val="24"/>
              </w:rPr>
            </w:pPr>
          </w:p>
        </w:tc>
        <w:tc>
          <w:tcPr>
            <w:tcW w:w="952" w:type="dxa"/>
            <w:noWrap w:val="0"/>
            <w:vAlign w:val="top"/>
          </w:tcPr>
          <w:p w14:paraId="12F3C63B">
            <w:pPr>
              <w:widowControl/>
              <w:jc w:val="right"/>
              <w:rPr>
                <w:rFonts w:cs="Arial"/>
                <w:bCs/>
                <w:color w:val="auto"/>
                <w:kern w:val="0"/>
                <w:sz w:val="24"/>
              </w:rPr>
            </w:pPr>
          </w:p>
        </w:tc>
      </w:tr>
    </w:tbl>
    <w:p w14:paraId="152F7836">
      <w:pPr>
        <w:spacing w:after="100" w:line="580" w:lineRule="exact"/>
        <w:ind w:left="1" w:firstLine="317" w:firstLineChars="124"/>
        <w:rPr>
          <w:rFonts w:hAnsi="宋体" w:cs="Arial"/>
          <w:bCs/>
          <w:color w:val="FF0000"/>
          <w:spacing w:val="8"/>
          <w:sz w:val="24"/>
        </w:rPr>
      </w:pPr>
      <w:r>
        <w:rPr>
          <w:rFonts w:hint="eastAsia" w:cs="Arial"/>
          <w:bCs/>
          <w:color w:val="FF0000"/>
          <w:spacing w:val="8"/>
          <w:sz w:val="24"/>
        </w:rPr>
        <w:t>注：</w:t>
      </w:r>
      <w:r>
        <w:rPr>
          <w:rFonts w:hint="eastAsia" w:cs="Arial"/>
          <w:bCs/>
          <w:color w:val="FF0000"/>
          <w:spacing w:val="8"/>
          <w:sz w:val="24"/>
          <w:lang w:eastAsia="zh-CN"/>
        </w:rPr>
        <w:t>该表根据第四章中供货范围所列内容填写，不允许变更，</w:t>
      </w:r>
      <w:r>
        <w:rPr>
          <w:rFonts w:hAnsi="宋体" w:cs="Arial"/>
          <w:bCs/>
          <w:color w:val="FF0000"/>
          <w:spacing w:val="8"/>
          <w:sz w:val="24"/>
        </w:rPr>
        <w:t>上表所有计价单位为人民币元</w:t>
      </w:r>
    </w:p>
    <w:p w14:paraId="50BA174B">
      <w:pPr>
        <w:spacing w:after="100" w:line="580" w:lineRule="exact"/>
        <w:ind w:left="1" w:firstLine="274" w:firstLineChars="124"/>
        <w:rPr>
          <w:rFonts w:hint="eastAsia" w:hAnsi="宋体"/>
          <w:b/>
          <w:bCs/>
          <w:color w:val="auto"/>
          <w:spacing w:val="-10"/>
          <w:sz w:val="24"/>
        </w:rPr>
      </w:pPr>
      <w:r>
        <w:rPr>
          <w:rFonts w:hint="eastAsia" w:hAnsi="宋体"/>
          <w:b/>
          <w:bCs/>
          <w:color w:val="auto"/>
          <w:spacing w:val="-10"/>
          <w:sz w:val="24"/>
        </w:rPr>
        <w:t>投标方需对以上内容如实填写齐全，否则视为非响应性投标。</w:t>
      </w:r>
    </w:p>
    <w:p w14:paraId="55F9FF15">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14:paraId="357AE688">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14:paraId="592F518D">
      <w:pPr>
        <w:pStyle w:val="13"/>
        <w:rPr>
          <w:rFonts w:ascii="Times New Roman" w:hAnsi="Times New Roman"/>
          <w:color w:val="auto"/>
        </w:rPr>
        <w:sectPr>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57A2815A">
      <w:pPr>
        <w:pStyle w:val="13"/>
        <w:rPr>
          <w:rFonts w:hint="eastAsia" w:ascii="Times New Roman" w:hAnsi="宋体"/>
          <w:color w:val="auto"/>
        </w:rPr>
      </w:pPr>
      <w:bookmarkStart w:id="6" w:name="_Toc460486359"/>
    </w:p>
    <w:p w14:paraId="132E415C">
      <w:pPr>
        <w:pStyle w:val="13"/>
        <w:rPr>
          <w:rFonts w:hint="eastAsia" w:ascii="Times New Roman" w:hAnsi="宋体"/>
          <w:color w:val="auto"/>
        </w:rPr>
      </w:pPr>
    </w:p>
    <w:p w14:paraId="0F994B9F">
      <w:pPr>
        <w:pStyle w:val="13"/>
        <w:rPr>
          <w:rFonts w:hint="eastAsia" w:ascii="Times New Roman" w:hAnsi="宋体"/>
          <w:color w:val="auto"/>
        </w:rPr>
      </w:pPr>
    </w:p>
    <w:p w14:paraId="5D9362D8">
      <w:pPr>
        <w:pStyle w:val="13"/>
        <w:rPr>
          <w:rFonts w:hint="eastAsia" w:ascii="Times New Roman" w:hAnsi="宋体"/>
          <w:color w:val="auto"/>
        </w:rPr>
      </w:pPr>
    </w:p>
    <w:p w14:paraId="10AE9AF0">
      <w:pPr>
        <w:pStyle w:val="13"/>
        <w:rPr>
          <w:rFonts w:hint="eastAsia" w:ascii="Times New Roman" w:hAnsi="宋体"/>
          <w:color w:val="auto"/>
        </w:rPr>
      </w:pPr>
    </w:p>
    <w:p w14:paraId="31274F74">
      <w:pPr>
        <w:rPr>
          <w:rFonts w:hint="eastAsia" w:ascii="Times New Roman" w:hAnsi="宋体"/>
          <w:color w:val="auto"/>
        </w:rPr>
      </w:pPr>
    </w:p>
    <w:p w14:paraId="1FAE4269">
      <w:pPr>
        <w:pStyle w:val="13"/>
        <w:rPr>
          <w:rFonts w:hint="eastAsia" w:ascii="Times New Roman" w:hAnsi="Times New Roman" w:eastAsia="宋体"/>
          <w:color w:val="auto"/>
          <w:lang w:eastAsia="zh-CN"/>
        </w:rPr>
      </w:pPr>
      <w:bookmarkStart w:id="7" w:name="_Toc25505"/>
      <w:r>
        <w:rPr>
          <w:rFonts w:hint="eastAsia" w:ascii="Times New Roman" w:hAnsi="宋体"/>
          <w:color w:val="auto"/>
        </w:rPr>
        <w:t>附件</w:t>
      </w:r>
      <w:bookmarkEnd w:id="6"/>
      <w:r>
        <w:rPr>
          <w:rFonts w:hint="eastAsia" w:ascii="Times New Roman" w:hAnsi="宋体"/>
          <w:color w:val="auto"/>
          <w:lang w:eastAsia="zh-CN"/>
        </w:rPr>
        <w:t>四</w:t>
      </w:r>
      <w:bookmarkEnd w:id="7"/>
    </w:p>
    <w:p w14:paraId="4FADE3A1">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14:paraId="20E3C5A3">
      <w:pPr>
        <w:pStyle w:val="9"/>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14:paraId="7EAD36E4">
      <w:pPr>
        <w:pStyle w:val="9"/>
        <w:spacing w:after="100" w:line="580" w:lineRule="exact"/>
        <w:ind w:left="0" w:leftChars="0"/>
        <w:rPr>
          <w:rFonts w:hint="eastAsia"/>
          <w:b/>
          <w:bCs/>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常用零星配件年度合同</w:t>
      </w:r>
    </w:p>
    <w:p w14:paraId="5333B7EE">
      <w:pPr>
        <w:pStyle w:val="9"/>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ZYYL-ZB2025030</w:t>
      </w:r>
      <w:r>
        <w:rPr>
          <w:rFonts w:hint="eastAsia"/>
          <w:b/>
          <w:bCs/>
          <w:color w:val="auto"/>
          <w:spacing w:val="-10"/>
          <w:sz w:val="24"/>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3B8EEE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14:paraId="625AE9AC">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14:paraId="67123F1D">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14:paraId="032E44A4">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14:paraId="4AFD826F">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14:paraId="032CA2EF">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2ED39BC7">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14:paraId="23B162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14:paraId="608D32E4">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14:paraId="1AE76D2D">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14:paraId="4DA13718">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4BB535B">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7B15231C">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14:paraId="323FAAE0">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14:paraId="2EDF12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18C0F8F">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1964780">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660A86CF">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798EE4A">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7350FF3">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48D45E07">
            <w:pPr>
              <w:spacing w:after="100" w:line="580" w:lineRule="exact"/>
              <w:jc w:val="center"/>
              <w:rPr>
                <w:rFonts w:cs="Arial"/>
                <w:bCs/>
                <w:color w:val="auto"/>
                <w:spacing w:val="8"/>
                <w:sz w:val="24"/>
              </w:rPr>
            </w:pPr>
          </w:p>
        </w:tc>
      </w:tr>
      <w:tr w14:paraId="43EB09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03ADCEB2">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4C4BC61">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03C26A0D">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45B2EA1">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F152345">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20FA6096">
            <w:pPr>
              <w:spacing w:after="100" w:line="580" w:lineRule="exact"/>
              <w:jc w:val="center"/>
              <w:rPr>
                <w:rFonts w:cs="Arial"/>
                <w:bCs/>
                <w:color w:val="auto"/>
                <w:spacing w:val="8"/>
                <w:sz w:val="24"/>
              </w:rPr>
            </w:pPr>
          </w:p>
        </w:tc>
      </w:tr>
      <w:tr w14:paraId="1D34BC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2DFE7175">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0548515">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2078E5BC">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8BAE146">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E10FC77">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429B0A9E">
            <w:pPr>
              <w:spacing w:after="100" w:line="580" w:lineRule="exact"/>
              <w:jc w:val="center"/>
              <w:rPr>
                <w:rFonts w:cs="Arial"/>
                <w:bCs/>
                <w:color w:val="auto"/>
                <w:spacing w:val="8"/>
                <w:sz w:val="24"/>
              </w:rPr>
            </w:pPr>
          </w:p>
        </w:tc>
      </w:tr>
      <w:tr w14:paraId="5C6C26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3490F5EF">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0B157909">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385A0D3B">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4AE9A0B">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0ADF5301">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7569072B">
            <w:pPr>
              <w:spacing w:after="100" w:line="580" w:lineRule="exact"/>
              <w:jc w:val="center"/>
              <w:rPr>
                <w:rFonts w:cs="Arial"/>
                <w:bCs/>
                <w:color w:val="auto"/>
                <w:spacing w:val="8"/>
                <w:sz w:val="24"/>
              </w:rPr>
            </w:pPr>
          </w:p>
        </w:tc>
      </w:tr>
      <w:tr w14:paraId="6245C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7F1D3209">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49334C97">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CA3DDD9">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4FA85F8">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0EA8384A">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1CE6B9D">
            <w:pPr>
              <w:spacing w:after="100" w:line="580" w:lineRule="exact"/>
              <w:jc w:val="center"/>
              <w:rPr>
                <w:rFonts w:cs="Arial"/>
                <w:bCs/>
                <w:color w:val="auto"/>
                <w:spacing w:val="8"/>
                <w:sz w:val="24"/>
              </w:rPr>
            </w:pPr>
          </w:p>
        </w:tc>
      </w:tr>
      <w:tr w14:paraId="654299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39C763F">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275D5B82">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A237306">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5269459">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57B10F3E">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342DAE43">
            <w:pPr>
              <w:spacing w:after="100" w:line="580" w:lineRule="exact"/>
              <w:jc w:val="center"/>
              <w:rPr>
                <w:rFonts w:cs="Arial"/>
                <w:bCs/>
                <w:color w:val="auto"/>
                <w:spacing w:val="8"/>
                <w:sz w:val="24"/>
              </w:rPr>
            </w:pPr>
          </w:p>
        </w:tc>
      </w:tr>
    </w:tbl>
    <w:p w14:paraId="15DDCB55">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14:paraId="1456B9C5">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14:paraId="131FD36C">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lang w:val="en-US" w:eastAsia="zh-CN"/>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1FD9A223">
      <w:pPr>
        <w:pStyle w:val="13"/>
        <w:rPr>
          <w:rFonts w:hint="eastAsia" w:ascii="Times New Roman" w:hAnsi="Times New Roman" w:eastAsia="宋体"/>
          <w:color w:val="auto"/>
          <w:lang w:eastAsia="zh-CN"/>
        </w:rPr>
      </w:pPr>
      <w:r>
        <w:rPr>
          <w:rFonts w:ascii="Times New Roman" w:hAnsi="Times New Roman"/>
          <w:color w:val="auto"/>
          <w:sz w:val="28"/>
        </w:rPr>
        <w:br w:type="page"/>
      </w:r>
      <w:bookmarkStart w:id="8" w:name="_Toc460486360"/>
      <w:bookmarkStart w:id="9" w:name="_Toc17953"/>
      <w:r>
        <w:rPr>
          <w:rFonts w:hint="eastAsia" w:ascii="Times New Roman" w:hAnsi="宋体"/>
          <w:color w:val="auto"/>
        </w:rPr>
        <w:t>附件</w:t>
      </w:r>
      <w:bookmarkEnd w:id="8"/>
      <w:r>
        <w:rPr>
          <w:rFonts w:hint="eastAsia" w:ascii="Times New Roman" w:hAnsi="宋体"/>
          <w:color w:val="auto"/>
          <w:lang w:eastAsia="zh-CN"/>
        </w:rPr>
        <w:t>五</w:t>
      </w:r>
      <w:bookmarkEnd w:id="9"/>
    </w:p>
    <w:p w14:paraId="1923ED51">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14:paraId="682AB484">
      <w:pPr>
        <w:pStyle w:val="9"/>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14:paraId="3C090440">
      <w:pPr>
        <w:spacing w:after="100" w:line="520" w:lineRule="exact"/>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常用零星配件年度合同</w:t>
      </w:r>
    </w:p>
    <w:p w14:paraId="679EA9E2">
      <w:pPr>
        <w:spacing w:after="100" w:line="520" w:lineRule="exact"/>
        <w:rPr>
          <w:rFonts w:hint="eastAsia"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ZYYL-ZB2025030</w:t>
      </w:r>
    </w:p>
    <w:tbl>
      <w:tblPr>
        <w:tblStyle w:val="1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1FBF13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14:paraId="347483EC">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5B87D7B5">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6FDBD74C">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4F19BDF0">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14:paraId="104C3C6E">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14:paraId="2A7BFDB7">
            <w:pPr>
              <w:widowControl/>
              <w:jc w:val="center"/>
              <w:rPr>
                <w:rFonts w:cs="Arial"/>
                <w:b/>
                <w:bCs/>
                <w:color w:val="auto"/>
                <w:spacing w:val="8"/>
                <w:sz w:val="24"/>
              </w:rPr>
            </w:pPr>
            <w:r>
              <w:rPr>
                <w:rFonts w:hint="eastAsia" w:hAnsi="宋体" w:cs="Arial"/>
                <w:b/>
                <w:bCs/>
                <w:color w:val="auto"/>
                <w:spacing w:val="8"/>
                <w:sz w:val="24"/>
              </w:rPr>
              <w:t>引起的</w:t>
            </w:r>
          </w:p>
          <w:p w14:paraId="3EC2F656">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14:paraId="31B71CB4">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14:paraId="24DE5F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644DC5D5">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818F555">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3991995">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12A7EBE">
            <w:pPr>
              <w:pStyle w:val="8"/>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614FF217">
            <w:pPr>
              <w:pStyle w:val="8"/>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DDC5903">
            <w:pPr>
              <w:rPr>
                <w:rFonts w:cs="Arial"/>
                <w:bCs/>
                <w:color w:val="auto"/>
                <w:spacing w:val="8"/>
                <w:sz w:val="24"/>
              </w:rPr>
            </w:pPr>
          </w:p>
        </w:tc>
      </w:tr>
      <w:tr w14:paraId="406346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18113BD">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FD60432">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19F6040">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DE80704">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E55A7D8">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386A1693">
            <w:pPr>
              <w:rPr>
                <w:rFonts w:cs="Arial"/>
                <w:bCs/>
                <w:color w:val="auto"/>
                <w:spacing w:val="8"/>
                <w:sz w:val="24"/>
              </w:rPr>
            </w:pPr>
          </w:p>
        </w:tc>
      </w:tr>
      <w:tr w14:paraId="31AE9B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0DB8D277">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4A2CACA">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282C665">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475C868">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04CBEAC0">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22DEDF9">
            <w:pPr>
              <w:rPr>
                <w:rFonts w:cs="Arial"/>
                <w:bCs/>
                <w:color w:val="auto"/>
                <w:spacing w:val="8"/>
                <w:sz w:val="24"/>
              </w:rPr>
            </w:pPr>
          </w:p>
        </w:tc>
      </w:tr>
      <w:tr w14:paraId="2F45AA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B646720">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067649F">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85D9B03">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21276C2">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DE31D3D">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18DDE640">
            <w:pPr>
              <w:rPr>
                <w:rFonts w:cs="Arial"/>
                <w:bCs/>
                <w:color w:val="auto"/>
                <w:spacing w:val="8"/>
                <w:sz w:val="24"/>
              </w:rPr>
            </w:pPr>
          </w:p>
        </w:tc>
      </w:tr>
      <w:tr w14:paraId="04AB6C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0851C817">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BA5142F">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F07AC5A">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258D85D">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6241E21C">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105D29FD">
            <w:pPr>
              <w:rPr>
                <w:rFonts w:cs="Arial"/>
                <w:bCs/>
                <w:color w:val="auto"/>
                <w:spacing w:val="8"/>
                <w:sz w:val="24"/>
              </w:rPr>
            </w:pPr>
          </w:p>
        </w:tc>
      </w:tr>
      <w:tr w14:paraId="41C377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7A4F666B">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15B9428">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7AD95C1">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C143A19">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2543ABD9">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0CC7EA85">
            <w:pPr>
              <w:rPr>
                <w:rFonts w:cs="Arial"/>
                <w:bCs/>
                <w:color w:val="auto"/>
                <w:spacing w:val="8"/>
                <w:sz w:val="24"/>
              </w:rPr>
            </w:pPr>
          </w:p>
        </w:tc>
      </w:tr>
    </w:tbl>
    <w:p w14:paraId="20C57E8B">
      <w:pPr>
        <w:spacing w:after="100" w:line="580" w:lineRule="exact"/>
        <w:rPr>
          <w:rFonts w:hint="eastAsia" w:cs="Arial"/>
          <w:b/>
          <w:bCs/>
          <w:color w:val="auto"/>
          <w:spacing w:val="8"/>
          <w:sz w:val="24"/>
        </w:rPr>
      </w:pPr>
    </w:p>
    <w:p w14:paraId="2C3F74CA">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14:paraId="24617610">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1DC0B0B1">
      <w:pPr>
        <w:pStyle w:val="13"/>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r>
        <w:rPr>
          <w:rFonts w:ascii="Times New Roman" w:hAnsi="Times New Roman"/>
          <w:color w:val="auto"/>
          <w:sz w:val="28"/>
        </w:rPr>
        <w:br w:type="page"/>
      </w:r>
      <w:bookmarkStart w:id="10" w:name="_Toc460486361"/>
      <w:bookmarkStart w:id="11" w:name="_Toc28455"/>
      <w:r>
        <w:rPr>
          <w:rFonts w:hint="eastAsia" w:ascii="Times New Roman" w:hAnsi="宋体"/>
          <w:color w:val="auto"/>
        </w:rPr>
        <w:t>附件</w:t>
      </w:r>
      <w:bookmarkEnd w:id="10"/>
      <w:r>
        <w:rPr>
          <w:rFonts w:hint="eastAsia" w:ascii="Times New Roman" w:hAnsi="宋体"/>
          <w:color w:val="auto"/>
          <w:lang w:eastAsia="zh-CN"/>
        </w:rPr>
        <w:t>六</w:t>
      </w:r>
      <w:bookmarkEnd w:id="11"/>
    </w:p>
    <w:p w14:paraId="0F85166A">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14:paraId="1F6FA1EF">
      <w:pPr>
        <w:pStyle w:val="9"/>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14:paraId="63327B8F">
      <w:pPr>
        <w:spacing w:after="100" w:line="580" w:lineRule="exact"/>
        <w:rPr>
          <w:rFonts w:hint="eastAsia"/>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常用零星配件年度合同</w:t>
      </w:r>
    </w:p>
    <w:p w14:paraId="26689F42">
      <w:pPr>
        <w:spacing w:after="100" w:line="580" w:lineRule="exact"/>
        <w:rPr>
          <w:rFonts w:hint="eastAsia"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ZYYL-ZB2025030</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3BFAC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14:paraId="30E73145">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14:paraId="0EE2C391">
            <w:pPr>
              <w:spacing w:line="400" w:lineRule="exact"/>
              <w:jc w:val="center"/>
              <w:rPr>
                <w:rFonts w:hint="eastAsia"/>
                <w:b/>
                <w:bCs/>
                <w:color w:val="auto"/>
                <w:spacing w:val="8"/>
                <w:sz w:val="24"/>
              </w:rPr>
            </w:pPr>
            <w:r>
              <w:rPr>
                <w:rFonts w:hint="eastAsia" w:hAnsi="宋体"/>
                <w:b/>
                <w:bCs/>
                <w:color w:val="auto"/>
                <w:spacing w:val="8"/>
                <w:sz w:val="24"/>
              </w:rPr>
              <w:t>招标文件商务</w:t>
            </w:r>
          </w:p>
          <w:p w14:paraId="04A9B45C">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14:paraId="00967EF4">
            <w:pPr>
              <w:spacing w:line="400" w:lineRule="exact"/>
              <w:jc w:val="center"/>
              <w:rPr>
                <w:rFonts w:hint="eastAsia"/>
                <w:b/>
                <w:bCs/>
                <w:color w:val="auto"/>
                <w:spacing w:val="8"/>
                <w:sz w:val="24"/>
              </w:rPr>
            </w:pPr>
            <w:r>
              <w:rPr>
                <w:rFonts w:hint="eastAsia" w:hAnsi="宋体"/>
                <w:b/>
                <w:bCs/>
                <w:color w:val="auto"/>
                <w:spacing w:val="8"/>
                <w:sz w:val="24"/>
              </w:rPr>
              <w:t>投标文件应答</w:t>
            </w:r>
          </w:p>
          <w:p w14:paraId="47CA1A65">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14:paraId="19C0FD3E">
            <w:pPr>
              <w:spacing w:line="400" w:lineRule="exact"/>
              <w:jc w:val="center"/>
              <w:rPr>
                <w:rFonts w:hint="eastAsia"/>
                <w:b/>
                <w:bCs/>
                <w:color w:val="auto"/>
                <w:spacing w:val="8"/>
                <w:sz w:val="24"/>
              </w:rPr>
            </w:pPr>
            <w:r>
              <w:rPr>
                <w:rFonts w:hint="eastAsia" w:hAnsi="宋体"/>
                <w:b/>
                <w:bCs/>
                <w:color w:val="auto"/>
                <w:spacing w:val="8"/>
                <w:sz w:val="24"/>
              </w:rPr>
              <w:t>商务应答是否高于</w:t>
            </w:r>
          </w:p>
          <w:p w14:paraId="1562FCDF">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14:paraId="5B16D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14:paraId="08FFF213">
            <w:pPr>
              <w:spacing w:line="400" w:lineRule="exact"/>
              <w:jc w:val="center"/>
              <w:rPr>
                <w:rFonts w:hint="eastAsia"/>
                <w:b/>
                <w:bCs/>
                <w:color w:val="auto"/>
                <w:spacing w:val="8"/>
                <w:sz w:val="24"/>
              </w:rPr>
            </w:pPr>
          </w:p>
        </w:tc>
        <w:tc>
          <w:tcPr>
            <w:tcW w:w="2536" w:type="dxa"/>
            <w:vMerge w:val="continue"/>
            <w:noWrap w:val="0"/>
            <w:vAlign w:val="center"/>
          </w:tcPr>
          <w:p w14:paraId="69F3259F">
            <w:pPr>
              <w:spacing w:line="400" w:lineRule="exact"/>
              <w:jc w:val="center"/>
              <w:rPr>
                <w:rFonts w:hint="eastAsia"/>
                <w:b/>
                <w:bCs/>
                <w:color w:val="auto"/>
                <w:spacing w:val="8"/>
                <w:sz w:val="24"/>
              </w:rPr>
            </w:pPr>
          </w:p>
        </w:tc>
        <w:tc>
          <w:tcPr>
            <w:tcW w:w="2536" w:type="dxa"/>
            <w:vMerge w:val="continue"/>
            <w:noWrap w:val="0"/>
            <w:vAlign w:val="center"/>
          </w:tcPr>
          <w:p w14:paraId="122E698B">
            <w:pPr>
              <w:spacing w:line="400" w:lineRule="exact"/>
              <w:jc w:val="center"/>
              <w:rPr>
                <w:rFonts w:hint="eastAsia"/>
                <w:b/>
                <w:bCs/>
                <w:color w:val="auto"/>
                <w:spacing w:val="8"/>
                <w:sz w:val="24"/>
              </w:rPr>
            </w:pPr>
          </w:p>
        </w:tc>
        <w:tc>
          <w:tcPr>
            <w:tcW w:w="1133" w:type="dxa"/>
            <w:noWrap w:val="0"/>
            <w:vAlign w:val="center"/>
          </w:tcPr>
          <w:p w14:paraId="59978703">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14:paraId="64CC1662">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14:paraId="1572ACB8">
            <w:pPr>
              <w:spacing w:line="400" w:lineRule="exact"/>
              <w:jc w:val="center"/>
              <w:rPr>
                <w:rFonts w:hint="eastAsia"/>
                <w:b/>
                <w:bCs/>
                <w:color w:val="auto"/>
                <w:spacing w:val="8"/>
                <w:sz w:val="24"/>
              </w:rPr>
            </w:pPr>
            <w:r>
              <w:rPr>
                <w:rFonts w:hint="eastAsia" w:hAnsi="宋体"/>
                <w:b/>
                <w:bCs/>
                <w:color w:val="auto"/>
                <w:spacing w:val="8"/>
                <w:sz w:val="24"/>
              </w:rPr>
              <w:t>低于</w:t>
            </w:r>
          </w:p>
        </w:tc>
      </w:tr>
      <w:tr w14:paraId="3BB3C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14:paraId="29289F61">
            <w:pPr>
              <w:spacing w:line="400" w:lineRule="exact"/>
              <w:jc w:val="center"/>
              <w:rPr>
                <w:rFonts w:hint="eastAsia"/>
                <w:bCs/>
                <w:color w:val="auto"/>
                <w:spacing w:val="8"/>
                <w:sz w:val="24"/>
              </w:rPr>
            </w:pPr>
          </w:p>
        </w:tc>
        <w:tc>
          <w:tcPr>
            <w:tcW w:w="2536" w:type="dxa"/>
            <w:noWrap w:val="0"/>
            <w:vAlign w:val="center"/>
          </w:tcPr>
          <w:p w14:paraId="146B9BC9">
            <w:pPr>
              <w:spacing w:line="400" w:lineRule="exact"/>
              <w:jc w:val="center"/>
              <w:rPr>
                <w:rFonts w:hint="eastAsia"/>
                <w:bCs/>
                <w:color w:val="auto"/>
                <w:spacing w:val="8"/>
                <w:sz w:val="24"/>
              </w:rPr>
            </w:pPr>
          </w:p>
        </w:tc>
        <w:tc>
          <w:tcPr>
            <w:tcW w:w="2536" w:type="dxa"/>
            <w:noWrap w:val="0"/>
            <w:vAlign w:val="center"/>
          </w:tcPr>
          <w:p w14:paraId="21A9E2FA">
            <w:pPr>
              <w:spacing w:line="400" w:lineRule="exact"/>
              <w:jc w:val="center"/>
              <w:rPr>
                <w:rFonts w:hint="eastAsia"/>
                <w:bCs/>
                <w:color w:val="auto"/>
                <w:spacing w:val="8"/>
                <w:sz w:val="24"/>
              </w:rPr>
            </w:pPr>
          </w:p>
        </w:tc>
        <w:tc>
          <w:tcPr>
            <w:tcW w:w="1133" w:type="dxa"/>
            <w:noWrap w:val="0"/>
            <w:vAlign w:val="center"/>
          </w:tcPr>
          <w:p w14:paraId="4D0898E0">
            <w:pPr>
              <w:spacing w:line="400" w:lineRule="exact"/>
              <w:jc w:val="center"/>
              <w:rPr>
                <w:rFonts w:hint="eastAsia"/>
                <w:bCs/>
                <w:color w:val="auto"/>
                <w:spacing w:val="8"/>
                <w:sz w:val="24"/>
              </w:rPr>
            </w:pPr>
          </w:p>
        </w:tc>
        <w:tc>
          <w:tcPr>
            <w:tcW w:w="1133" w:type="dxa"/>
            <w:noWrap w:val="0"/>
            <w:vAlign w:val="center"/>
          </w:tcPr>
          <w:p w14:paraId="0B10267D">
            <w:pPr>
              <w:spacing w:line="400" w:lineRule="exact"/>
              <w:jc w:val="center"/>
              <w:rPr>
                <w:rFonts w:hint="eastAsia"/>
                <w:bCs/>
                <w:color w:val="auto"/>
                <w:spacing w:val="8"/>
                <w:sz w:val="24"/>
              </w:rPr>
            </w:pPr>
          </w:p>
        </w:tc>
        <w:tc>
          <w:tcPr>
            <w:tcW w:w="1133" w:type="dxa"/>
            <w:noWrap w:val="0"/>
            <w:vAlign w:val="center"/>
          </w:tcPr>
          <w:p w14:paraId="1B1DC021">
            <w:pPr>
              <w:spacing w:line="400" w:lineRule="exact"/>
              <w:jc w:val="center"/>
              <w:rPr>
                <w:rFonts w:hint="eastAsia"/>
                <w:bCs/>
                <w:color w:val="auto"/>
                <w:spacing w:val="8"/>
                <w:sz w:val="24"/>
              </w:rPr>
            </w:pPr>
          </w:p>
        </w:tc>
      </w:tr>
      <w:tr w14:paraId="78BE2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14:paraId="3FBA64D2">
            <w:pPr>
              <w:spacing w:line="400" w:lineRule="exact"/>
              <w:jc w:val="center"/>
              <w:rPr>
                <w:rFonts w:hint="eastAsia"/>
                <w:bCs/>
                <w:color w:val="auto"/>
                <w:spacing w:val="8"/>
                <w:sz w:val="24"/>
              </w:rPr>
            </w:pPr>
          </w:p>
        </w:tc>
        <w:tc>
          <w:tcPr>
            <w:tcW w:w="2536" w:type="dxa"/>
            <w:noWrap w:val="0"/>
            <w:vAlign w:val="center"/>
          </w:tcPr>
          <w:p w14:paraId="3E50CE2B">
            <w:pPr>
              <w:spacing w:line="400" w:lineRule="exact"/>
              <w:jc w:val="center"/>
              <w:rPr>
                <w:rFonts w:hint="eastAsia"/>
                <w:bCs/>
                <w:color w:val="auto"/>
                <w:spacing w:val="8"/>
                <w:sz w:val="24"/>
              </w:rPr>
            </w:pPr>
          </w:p>
        </w:tc>
        <w:tc>
          <w:tcPr>
            <w:tcW w:w="2536" w:type="dxa"/>
            <w:noWrap w:val="0"/>
            <w:vAlign w:val="center"/>
          </w:tcPr>
          <w:p w14:paraId="3239B062">
            <w:pPr>
              <w:spacing w:line="400" w:lineRule="exact"/>
              <w:jc w:val="center"/>
              <w:rPr>
                <w:rFonts w:hint="eastAsia"/>
                <w:bCs/>
                <w:color w:val="auto"/>
                <w:spacing w:val="8"/>
                <w:sz w:val="24"/>
              </w:rPr>
            </w:pPr>
          </w:p>
        </w:tc>
        <w:tc>
          <w:tcPr>
            <w:tcW w:w="1133" w:type="dxa"/>
            <w:noWrap w:val="0"/>
            <w:vAlign w:val="center"/>
          </w:tcPr>
          <w:p w14:paraId="4091F842">
            <w:pPr>
              <w:spacing w:line="400" w:lineRule="exact"/>
              <w:jc w:val="center"/>
              <w:rPr>
                <w:rFonts w:hint="eastAsia"/>
                <w:bCs/>
                <w:color w:val="auto"/>
                <w:spacing w:val="8"/>
                <w:sz w:val="24"/>
              </w:rPr>
            </w:pPr>
          </w:p>
        </w:tc>
        <w:tc>
          <w:tcPr>
            <w:tcW w:w="1133" w:type="dxa"/>
            <w:noWrap w:val="0"/>
            <w:vAlign w:val="center"/>
          </w:tcPr>
          <w:p w14:paraId="1240A243">
            <w:pPr>
              <w:spacing w:line="400" w:lineRule="exact"/>
              <w:jc w:val="center"/>
              <w:rPr>
                <w:rFonts w:hint="eastAsia"/>
                <w:bCs/>
                <w:color w:val="auto"/>
                <w:spacing w:val="8"/>
                <w:sz w:val="24"/>
              </w:rPr>
            </w:pPr>
          </w:p>
        </w:tc>
        <w:tc>
          <w:tcPr>
            <w:tcW w:w="1133" w:type="dxa"/>
            <w:noWrap w:val="0"/>
            <w:vAlign w:val="center"/>
          </w:tcPr>
          <w:p w14:paraId="74A39021">
            <w:pPr>
              <w:spacing w:line="400" w:lineRule="exact"/>
              <w:jc w:val="center"/>
              <w:rPr>
                <w:rFonts w:hint="eastAsia"/>
                <w:bCs/>
                <w:color w:val="auto"/>
                <w:spacing w:val="8"/>
                <w:sz w:val="24"/>
              </w:rPr>
            </w:pPr>
          </w:p>
        </w:tc>
      </w:tr>
      <w:tr w14:paraId="7FD90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14:paraId="0CFBB8BD">
            <w:pPr>
              <w:spacing w:line="400" w:lineRule="exact"/>
              <w:jc w:val="center"/>
              <w:rPr>
                <w:rFonts w:hint="eastAsia"/>
                <w:bCs/>
                <w:color w:val="auto"/>
                <w:spacing w:val="8"/>
                <w:sz w:val="24"/>
              </w:rPr>
            </w:pPr>
          </w:p>
        </w:tc>
        <w:tc>
          <w:tcPr>
            <w:tcW w:w="2536" w:type="dxa"/>
            <w:noWrap w:val="0"/>
            <w:vAlign w:val="center"/>
          </w:tcPr>
          <w:p w14:paraId="1E65AE5F">
            <w:pPr>
              <w:spacing w:line="400" w:lineRule="exact"/>
              <w:jc w:val="center"/>
              <w:rPr>
                <w:rFonts w:hint="eastAsia"/>
                <w:bCs/>
                <w:color w:val="auto"/>
                <w:spacing w:val="8"/>
                <w:sz w:val="24"/>
              </w:rPr>
            </w:pPr>
          </w:p>
        </w:tc>
        <w:tc>
          <w:tcPr>
            <w:tcW w:w="2536" w:type="dxa"/>
            <w:noWrap w:val="0"/>
            <w:vAlign w:val="center"/>
          </w:tcPr>
          <w:p w14:paraId="38CC6F75">
            <w:pPr>
              <w:spacing w:line="400" w:lineRule="exact"/>
              <w:jc w:val="center"/>
              <w:rPr>
                <w:rFonts w:hint="eastAsia"/>
                <w:bCs/>
                <w:color w:val="auto"/>
                <w:spacing w:val="8"/>
                <w:sz w:val="24"/>
              </w:rPr>
            </w:pPr>
          </w:p>
        </w:tc>
        <w:tc>
          <w:tcPr>
            <w:tcW w:w="1133" w:type="dxa"/>
            <w:noWrap w:val="0"/>
            <w:vAlign w:val="center"/>
          </w:tcPr>
          <w:p w14:paraId="6611C476">
            <w:pPr>
              <w:spacing w:line="400" w:lineRule="exact"/>
              <w:jc w:val="center"/>
              <w:rPr>
                <w:rFonts w:hint="eastAsia"/>
                <w:bCs/>
                <w:color w:val="auto"/>
                <w:spacing w:val="8"/>
                <w:sz w:val="24"/>
              </w:rPr>
            </w:pPr>
          </w:p>
        </w:tc>
        <w:tc>
          <w:tcPr>
            <w:tcW w:w="1133" w:type="dxa"/>
            <w:noWrap w:val="0"/>
            <w:vAlign w:val="center"/>
          </w:tcPr>
          <w:p w14:paraId="51D3BB00">
            <w:pPr>
              <w:spacing w:line="400" w:lineRule="exact"/>
              <w:jc w:val="center"/>
              <w:rPr>
                <w:rFonts w:hint="eastAsia"/>
                <w:bCs/>
                <w:color w:val="auto"/>
                <w:spacing w:val="8"/>
                <w:sz w:val="24"/>
              </w:rPr>
            </w:pPr>
          </w:p>
        </w:tc>
        <w:tc>
          <w:tcPr>
            <w:tcW w:w="1133" w:type="dxa"/>
            <w:noWrap w:val="0"/>
            <w:vAlign w:val="center"/>
          </w:tcPr>
          <w:p w14:paraId="6F1FA6A9">
            <w:pPr>
              <w:spacing w:line="400" w:lineRule="exact"/>
              <w:jc w:val="center"/>
              <w:rPr>
                <w:rFonts w:hint="eastAsia"/>
                <w:bCs/>
                <w:color w:val="auto"/>
                <w:spacing w:val="8"/>
                <w:sz w:val="24"/>
              </w:rPr>
            </w:pPr>
          </w:p>
        </w:tc>
      </w:tr>
      <w:tr w14:paraId="2634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14:paraId="661CFE35">
            <w:pPr>
              <w:spacing w:line="400" w:lineRule="exact"/>
              <w:jc w:val="center"/>
              <w:rPr>
                <w:rFonts w:hint="eastAsia"/>
                <w:bCs/>
                <w:color w:val="auto"/>
                <w:spacing w:val="8"/>
                <w:sz w:val="24"/>
              </w:rPr>
            </w:pPr>
          </w:p>
        </w:tc>
        <w:tc>
          <w:tcPr>
            <w:tcW w:w="2536" w:type="dxa"/>
            <w:noWrap w:val="0"/>
            <w:vAlign w:val="center"/>
          </w:tcPr>
          <w:p w14:paraId="472C6D05">
            <w:pPr>
              <w:spacing w:line="400" w:lineRule="exact"/>
              <w:jc w:val="center"/>
              <w:rPr>
                <w:rFonts w:hint="eastAsia"/>
                <w:bCs/>
                <w:color w:val="auto"/>
                <w:spacing w:val="8"/>
                <w:sz w:val="24"/>
              </w:rPr>
            </w:pPr>
          </w:p>
        </w:tc>
        <w:tc>
          <w:tcPr>
            <w:tcW w:w="2536" w:type="dxa"/>
            <w:noWrap w:val="0"/>
            <w:vAlign w:val="center"/>
          </w:tcPr>
          <w:p w14:paraId="11C46194">
            <w:pPr>
              <w:spacing w:line="400" w:lineRule="exact"/>
              <w:jc w:val="center"/>
              <w:rPr>
                <w:rFonts w:hint="eastAsia"/>
                <w:bCs/>
                <w:color w:val="auto"/>
                <w:spacing w:val="8"/>
                <w:sz w:val="24"/>
              </w:rPr>
            </w:pPr>
          </w:p>
        </w:tc>
        <w:tc>
          <w:tcPr>
            <w:tcW w:w="1133" w:type="dxa"/>
            <w:noWrap w:val="0"/>
            <w:vAlign w:val="center"/>
          </w:tcPr>
          <w:p w14:paraId="7E01571E">
            <w:pPr>
              <w:spacing w:line="400" w:lineRule="exact"/>
              <w:jc w:val="center"/>
              <w:rPr>
                <w:rFonts w:hint="eastAsia"/>
                <w:bCs/>
                <w:color w:val="auto"/>
                <w:spacing w:val="8"/>
                <w:sz w:val="24"/>
              </w:rPr>
            </w:pPr>
          </w:p>
        </w:tc>
        <w:tc>
          <w:tcPr>
            <w:tcW w:w="1133" w:type="dxa"/>
            <w:noWrap w:val="0"/>
            <w:vAlign w:val="center"/>
          </w:tcPr>
          <w:p w14:paraId="41F189BD">
            <w:pPr>
              <w:spacing w:line="400" w:lineRule="exact"/>
              <w:jc w:val="center"/>
              <w:rPr>
                <w:rFonts w:hint="eastAsia"/>
                <w:bCs/>
                <w:color w:val="auto"/>
                <w:spacing w:val="8"/>
                <w:sz w:val="24"/>
              </w:rPr>
            </w:pPr>
          </w:p>
        </w:tc>
        <w:tc>
          <w:tcPr>
            <w:tcW w:w="1133" w:type="dxa"/>
            <w:noWrap w:val="0"/>
            <w:vAlign w:val="center"/>
          </w:tcPr>
          <w:p w14:paraId="06BE3B84">
            <w:pPr>
              <w:spacing w:line="400" w:lineRule="exact"/>
              <w:jc w:val="center"/>
              <w:rPr>
                <w:rFonts w:hint="eastAsia"/>
                <w:bCs/>
                <w:color w:val="auto"/>
                <w:spacing w:val="8"/>
                <w:sz w:val="24"/>
              </w:rPr>
            </w:pPr>
          </w:p>
        </w:tc>
      </w:tr>
      <w:tr w14:paraId="2564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14:paraId="382C0C3C">
            <w:pPr>
              <w:spacing w:line="400" w:lineRule="exact"/>
              <w:jc w:val="center"/>
              <w:rPr>
                <w:rFonts w:hint="eastAsia"/>
                <w:bCs/>
                <w:color w:val="auto"/>
                <w:spacing w:val="8"/>
                <w:sz w:val="24"/>
              </w:rPr>
            </w:pPr>
          </w:p>
        </w:tc>
        <w:tc>
          <w:tcPr>
            <w:tcW w:w="2536" w:type="dxa"/>
            <w:noWrap w:val="0"/>
            <w:vAlign w:val="center"/>
          </w:tcPr>
          <w:p w14:paraId="095CE44B">
            <w:pPr>
              <w:spacing w:line="400" w:lineRule="exact"/>
              <w:jc w:val="center"/>
              <w:rPr>
                <w:rFonts w:hint="eastAsia"/>
                <w:bCs/>
                <w:color w:val="auto"/>
                <w:spacing w:val="8"/>
                <w:sz w:val="24"/>
              </w:rPr>
            </w:pPr>
          </w:p>
        </w:tc>
        <w:tc>
          <w:tcPr>
            <w:tcW w:w="2536" w:type="dxa"/>
            <w:noWrap w:val="0"/>
            <w:vAlign w:val="center"/>
          </w:tcPr>
          <w:p w14:paraId="70A3111B">
            <w:pPr>
              <w:spacing w:line="400" w:lineRule="exact"/>
              <w:jc w:val="center"/>
              <w:rPr>
                <w:rFonts w:hint="eastAsia"/>
                <w:bCs/>
                <w:color w:val="auto"/>
                <w:spacing w:val="8"/>
                <w:sz w:val="24"/>
              </w:rPr>
            </w:pPr>
          </w:p>
        </w:tc>
        <w:tc>
          <w:tcPr>
            <w:tcW w:w="1133" w:type="dxa"/>
            <w:noWrap w:val="0"/>
            <w:vAlign w:val="center"/>
          </w:tcPr>
          <w:p w14:paraId="3C80E36C">
            <w:pPr>
              <w:spacing w:line="400" w:lineRule="exact"/>
              <w:jc w:val="center"/>
              <w:rPr>
                <w:rFonts w:hint="eastAsia"/>
                <w:bCs/>
                <w:color w:val="auto"/>
                <w:spacing w:val="8"/>
                <w:sz w:val="24"/>
              </w:rPr>
            </w:pPr>
          </w:p>
        </w:tc>
        <w:tc>
          <w:tcPr>
            <w:tcW w:w="1133" w:type="dxa"/>
            <w:noWrap w:val="0"/>
            <w:vAlign w:val="center"/>
          </w:tcPr>
          <w:p w14:paraId="7690524F">
            <w:pPr>
              <w:spacing w:line="400" w:lineRule="exact"/>
              <w:jc w:val="center"/>
              <w:rPr>
                <w:rFonts w:hint="eastAsia"/>
                <w:bCs/>
                <w:color w:val="auto"/>
                <w:spacing w:val="8"/>
                <w:sz w:val="24"/>
              </w:rPr>
            </w:pPr>
          </w:p>
        </w:tc>
        <w:tc>
          <w:tcPr>
            <w:tcW w:w="1133" w:type="dxa"/>
            <w:noWrap w:val="0"/>
            <w:vAlign w:val="center"/>
          </w:tcPr>
          <w:p w14:paraId="60842A29">
            <w:pPr>
              <w:spacing w:line="400" w:lineRule="exact"/>
              <w:jc w:val="center"/>
              <w:rPr>
                <w:rFonts w:hint="eastAsia"/>
                <w:bCs/>
                <w:color w:val="auto"/>
                <w:spacing w:val="8"/>
                <w:sz w:val="24"/>
              </w:rPr>
            </w:pPr>
          </w:p>
        </w:tc>
      </w:tr>
      <w:tr w14:paraId="1374B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3998AEAA">
            <w:pPr>
              <w:spacing w:line="400" w:lineRule="exact"/>
              <w:jc w:val="center"/>
              <w:rPr>
                <w:rFonts w:hint="eastAsia"/>
                <w:bCs/>
                <w:color w:val="auto"/>
                <w:spacing w:val="8"/>
                <w:sz w:val="24"/>
              </w:rPr>
            </w:pPr>
          </w:p>
        </w:tc>
        <w:tc>
          <w:tcPr>
            <w:tcW w:w="2536" w:type="dxa"/>
            <w:noWrap w:val="0"/>
            <w:vAlign w:val="center"/>
          </w:tcPr>
          <w:p w14:paraId="5743EF73">
            <w:pPr>
              <w:spacing w:line="400" w:lineRule="exact"/>
              <w:jc w:val="center"/>
              <w:rPr>
                <w:rFonts w:hint="eastAsia"/>
                <w:bCs/>
                <w:color w:val="auto"/>
                <w:spacing w:val="8"/>
                <w:sz w:val="24"/>
              </w:rPr>
            </w:pPr>
          </w:p>
        </w:tc>
        <w:tc>
          <w:tcPr>
            <w:tcW w:w="2536" w:type="dxa"/>
            <w:noWrap w:val="0"/>
            <w:vAlign w:val="center"/>
          </w:tcPr>
          <w:p w14:paraId="1B079C57">
            <w:pPr>
              <w:spacing w:line="400" w:lineRule="exact"/>
              <w:jc w:val="center"/>
              <w:rPr>
                <w:rFonts w:hint="eastAsia"/>
                <w:bCs/>
                <w:color w:val="auto"/>
                <w:spacing w:val="8"/>
                <w:sz w:val="24"/>
              </w:rPr>
            </w:pPr>
          </w:p>
        </w:tc>
        <w:tc>
          <w:tcPr>
            <w:tcW w:w="1133" w:type="dxa"/>
            <w:noWrap w:val="0"/>
            <w:vAlign w:val="center"/>
          </w:tcPr>
          <w:p w14:paraId="3EDFFA66">
            <w:pPr>
              <w:spacing w:line="400" w:lineRule="exact"/>
              <w:jc w:val="center"/>
              <w:rPr>
                <w:rFonts w:hint="eastAsia"/>
                <w:bCs/>
                <w:color w:val="auto"/>
                <w:spacing w:val="8"/>
                <w:sz w:val="24"/>
              </w:rPr>
            </w:pPr>
          </w:p>
        </w:tc>
        <w:tc>
          <w:tcPr>
            <w:tcW w:w="1133" w:type="dxa"/>
            <w:noWrap w:val="0"/>
            <w:vAlign w:val="center"/>
          </w:tcPr>
          <w:p w14:paraId="029D6002">
            <w:pPr>
              <w:spacing w:line="400" w:lineRule="exact"/>
              <w:jc w:val="center"/>
              <w:rPr>
                <w:rFonts w:hint="eastAsia"/>
                <w:bCs/>
                <w:color w:val="auto"/>
                <w:spacing w:val="8"/>
                <w:sz w:val="24"/>
              </w:rPr>
            </w:pPr>
          </w:p>
        </w:tc>
        <w:tc>
          <w:tcPr>
            <w:tcW w:w="1133" w:type="dxa"/>
            <w:noWrap w:val="0"/>
            <w:vAlign w:val="center"/>
          </w:tcPr>
          <w:p w14:paraId="79AADA61">
            <w:pPr>
              <w:spacing w:line="400" w:lineRule="exact"/>
              <w:jc w:val="center"/>
              <w:rPr>
                <w:rFonts w:hint="eastAsia"/>
                <w:bCs/>
                <w:color w:val="auto"/>
                <w:spacing w:val="8"/>
                <w:sz w:val="24"/>
              </w:rPr>
            </w:pPr>
          </w:p>
        </w:tc>
      </w:tr>
      <w:tr w14:paraId="7F61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66276574">
            <w:pPr>
              <w:spacing w:line="400" w:lineRule="exact"/>
              <w:jc w:val="center"/>
              <w:rPr>
                <w:rFonts w:hint="eastAsia"/>
                <w:bCs/>
                <w:color w:val="auto"/>
                <w:spacing w:val="8"/>
                <w:sz w:val="24"/>
              </w:rPr>
            </w:pPr>
          </w:p>
        </w:tc>
        <w:tc>
          <w:tcPr>
            <w:tcW w:w="2536" w:type="dxa"/>
            <w:noWrap w:val="0"/>
            <w:vAlign w:val="center"/>
          </w:tcPr>
          <w:p w14:paraId="5EBAA4A6">
            <w:pPr>
              <w:spacing w:line="400" w:lineRule="exact"/>
              <w:jc w:val="center"/>
              <w:rPr>
                <w:rFonts w:hint="eastAsia"/>
                <w:bCs/>
                <w:color w:val="auto"/>
                <w:spacing w:val="8"/>
                <w:sz w:val="24"/>
              </w:rPr>
            </w:pPr>
          </w:p>
        </w:tc>
        <w:tc>
          <w:tcPr>
            <w:tcW w:w="2536" w:type="dxa"/>
            <w:noWrap w:val="0"/>
            <w:vAlign w:val="center"/>
          </w:tcPr>
          <w:p w14:paraId="113C2053">
            <w:pPr>
              <w:spacing w:line="400" w:lineRule="exact"/>
              <w:jc w:val="center"/>
              <w:rPr>
                <w:rFonts w:hint="eastAsia"/>
                <w:bCs/>
                <w:color w:val="auto"/>
                <w:spacing w:val="8"/>
                <w:sz w:val="24"/>
              </w:rPr>
            </w:pPr>
          </w:p>
        </w:tc>
        <w:tc>
          <w:tcPr>
            <w:tcW w:w="1133" w:type="dxa"/>
            <w:noWrap w:val="0"/>
            <w:vAlign w:val="center"/>
          </w:tcPr>
          <w:p w14:paraId="39F7DFB4">
            <w:pPr>
              <w:spacing w:line="400" w:lineRule="exact"/>
              <w:jc w:val="center"/>
              <w:rPr>
                <w:rFonts w:hint="eastAsia"/>
                <w:bCs/>
                <w:color w:val="auto"/>
                <w:spacing w:val="8"/>
                <w:sz w:val="24"/>
              </w:rPr>
            </w:pPr>
          </w:p>
        </w:tc>
        <w:tc>
          <w:tcPr>
            <w:tcW w:w="1133" w:type="dxa"/>
            <w:noWrap w:val="0"/>
            <w:vAlign w:val="center"/>
          </w:tcPr>
          <w:p w14:paraId="3C58BD14">
            <w:pPr>
              <w:spacing w:line="400" w:lineRule="exact"/>
              <w:jc w:val="center"/>
              <w:rPr>
                <w:rFonts w:hint="eastAsia"/>
                <w:bCs/>
                <w:color w:val="auto"/>
                <w:spacing w:val="8"/>
                <w:sz w:val="24"/>
              </w:rPr>
            </w:pPr>
          </w:p>
        </w:tc>
        <w:tc>
          <w:tcPr>
            <w:tcW w:w="1133" w:type="dxa"/>
            <w:noWrap w:val="0"/>
            <w:vAlign w:val="center"/>
          </w:tcPr>
          <w:p w14:paraId="5C5F1194">
            <w:pPr>
              <w:spacing w:line="400" w:lineRule="exact"/>
              <w:jc w:val="center"/>
              <w:rPr>
                <w:rFonts w:hint="eastAsia"/>
                <w:bCs/>
                <w:color w:val="auto"/>
                <w:spacing w:val="8"/>
                <w:sz w:val="24"/>
              </w:rPr>
            </w:pPr>
          </w:p>
        </w:tc>
      </w:tr>
      <w:tr w14:paraId="0AFC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2162A33C">
            <w:pPr>
              <w:spacing w:line="400" w:lineRule="exact"/>
              <w:jc w:val="center"/>
              <w:rPr>
                <w:rFonts w:hint="eastAsia"/>
                <w:bCs/>
                <w:color w:val="auto"/>
                <w:spacing w:val="8"/>
                <w:sz w:val="24"/>
              </w:rPr>
            </w:pPr>
          </w:p>
        </w:tc>
        <w:tc>
          <w:tcPr>
            <w:tcW w:w="2536" w:type="dxa"/>
            <w:noWrap w:val="0"/>
            <w:vAlign w:val="center"/>
          </w:tcPr>
          <w:p w14:paraId="0518A208">
            <w:pPr>
              <w:spacing w:line="400" w:lineRule="exact"/>
              <w:jc w:val="center"/>
              <w:rPr>
                <w:rFonts w:hint="eastAsia"/>
                <w:bCs/>
                <w:color w:val="auto"/>
                <w:spacing w:val="8"/>
                <w:sz w:val="24"/>
              </w:rPr>
            </w:pPr>
          </w:p>
        </w:tc>
        <w:tc>
          <w:tcPr>
            <w:tcW w:w="2536" w:type="dxa"/>
            <w:noWrap w:val="0"/>
            <w:vAlign w:val="center"/>
          </w:tcPr>
          <w:p w14:paraId="6D7AC252">
            <w:pPr>
              <w:spacing w:line="400" w:lineRule="exact"/>
              <w:jc w:val="center"/>
              <w:rPr>
                <w:rFonts w:hint="eastAsia"/>
                <w:bCs/>
                <w:color w:val="auto"/>
                <w:spacing w:val="8"/>
                <w:sz w:val="24"/>
              </w:rPr>
            </w:pPr>
          </w:p>
        </w:tc>
        <w:tc>
          <w:tcPr>
            <w:tcW w:w="1133" w:type="dxa"/>
            <w:noWrap w:val="0"/>
            <w:vAlign w:val="center"/>
          </w:tcPr>
          <w:p w14:paraId="664A130E">
            <w:pPr>
              <w:spacing w:line="400" w:lineRule="exact"/>
              <w:jc w:val="center"/>
              <w:rPr>
                <w:rFonts w:hint="eastAsia"/>
                <w:bCs/>
                <w:color w:val="auto"/>
                <w:spacing w:val="8"/>
                <w:sz w:val="24"/>
              </w:rPr>
            </w:pPr>
          </w:p>
        </w:tc>
        <w:tc>
          <w:tcPr>
            <w:tcW w:w="1133" w:type="dxa"/>
            <w:noWrap w:val="0"/>
            <w:vAlign w:val="center"/>
          </w:tcPr>
          <w:p w14:paraId="2C7536D4">
            <w:pPr>
              <w:spacing w:line="400" w:lineRule="exact"/>
              <w:jc w:val="center"/>
              <w:rPr>
                <w:rFonts w:hint="eastAsia"/>
                <w:bCs/>
                <w:color w:val="auto"/>
                <w:spacing w:val="8"/>
                <w:sz w:val="24"/>
              </w:rPr>
            </w:pPr>
          </w:p>
        </w:tc>
        <w:tc>
          <w:tcPr>
            <w:tcW w:w="1133" w:type="dxa"/>
            <w:noWrap w:val="0"/>
            <w:vAlign w:val="center"/>
          </w:tcPr>
          <w:p w14:paraId="0421147A">
            <w:pPr>
              <w:spacing w:line="400" w:lineRule="exact"/>
              <w:jc w:val="center"/>
              <w:rPr>
                <w:rFonts w:hint="eastAsia"/>
                <w:bCs/>
                <w:color w:val="auto"/>
                <w:spacing w:val="8"/>
                <w:sz w:val="24"/>
              </w:rPr>
            </w:pPr>
          </w:p>
        </w:tc>
      </w:tr>
      <w:tr w14:paraId="251B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62102989">
            <w:pPr>
              <w:spacing w:line="400" w:lineRule="exact"/>
              <w:jc w:val="center"/>
              <w:rPr>
                <w:rFonts w:hint="eastAsia"/>
                <w:bCs/>
                <w:color w:val="auto"/>
                <w:spacing w:val="8"/>
                <w:sz w:val="24"/>
              </w:rPr>
            </w:pPr>
          </w:p>
        </w:tc>
        <w:tc>
          <w:tcPr>
            <w:tcW w:w="2536" w:type="dxa"/>
            <w:noWrap w:val="0"/>
            <w:vAlign w:val="center"/>
          </w:tcPr>
          <w:p w14:paraId="22B355BF">
            <w:pPr>
              <w:spacing w:line="400" w:lineRule="exact"/>
              <w:jc w:val="center"/>
              <w:rPr>
                <w:rFonts w:hint="eastAsia"/>
                <w:bCs/>
                <w:color w:val="auto"/>
                <w:spacing w:val="8"/>
                <w:sz w:val="24"/>
              </w:rPr>
            </w:pPr>
          </w:p>
        </w:tc>
        <w:tc>
          <w:tcPr>
            <w:tcW w:w="2536" w:type="dxa"/>
            <w:noWrap w:val="0"/>
            <w:vAlign w:val="center"/>
          </w:tcPr>
          <w:p w14:paraId="62627711">
            <w:pPr>
              <w:spacing w:line="400" w:lineRule="exact"/>
              <w:jc w:val="center"/>
              <w:rPr>
                <w:rFonts w:hint="eastAsia"/>
                <w:bCs/>
                <w:color w:val="auto"/>
                <w:spacing w:val="8"/>
                <w:sz w:val="24"/>
              </w:rPr>
            </w:pPr>
          </w:p>
        </w:tc>
        <w:tc>
          <w:tcPr>
            <w:tcW w:w="1133" w:type="dxa"/>
            <w:noWrap w:val="0"/>
            <w:vAlign w:val="center"/>
          </w:tcPr>
          <w:p w14:paraId="54A1FB83">
            <w:pPr>
              <w:spacing w:line="400" w:lineRule="exact"/>
              <w:jc w:val="center"/>
              <w:rPr>
                <w:rFonts w:hint="eastAsia"/>
                <w:bCs/>
                <w:color w:val="auto"/>
                <w:spacing w:val="8"/>
                <w:sz w:val="24"/>
              </w:rPr>
            </w:pPr>
          </w:p>
        </w:tc>
        <w:tc>
          <w:tcPr>
            <w:tcW w:w="1133" w:type="dxa"/>
            <w:noWrap w:val="0"/>
            <w:vAlign w:val="center"/>
          </w:tcPr>
          <w:p w14:paraId="79B2962A">
            <w:pPr>
              <w:spacing w:line="400" w:lineRule="exact"/>
              <w:jc w:val="center"/>
              <w:rPr>
                <w:rFonts w:hint="eastAsia"/>
                <w:bCs/>
                <w:color w:val="auto"/>
                <w:spacing w:val="8"/>
                <w:sz w:val="24"/>
              </w:rPr>
            </w:pPr>
          </w:p>
        </w:tc>
        <w:tc>
          <w:tcPr>
            <w:tcW w:w="1133" w:type="dxa"/>
            <w:noWrap w:val="0"/>
            <w:vAlign w:val="center"/>
          </w:tcPr>
          <w:p w14:paraId="4CB68603">
            <w:pPr>
              <w:spacing w:line="400" w:lineRule="exact"/>
              <w:jc w:val="center"/>
              <w:rPr>
                <w:rFonts w:hint="eastAsia"/>
                <w:bCs/>
                <w:color w:val="auto"/>
                <w:spacing w:val="8"/>
                <w:sz w:val="24"/>
              </w:rPr>
            </w:pPr>
          </w:p>
        </w:tc>
      </w:tr>
    </w:tbl>
    <w:p w14:paraId="1A07CA92">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14:paraId="2E80DD33">
      <w:pPr>
        <w:spacing w:after="100" w:line="580" w:lineRule="exact"/>
        <w:ind w:firstLine="478" w:firstLineChars="187"/>
        <w:rPr>
          <w:rFonts w:hint="eastAsia"/>
          <w:bCs/>
          <w:color w:val="auto"/>
          <w:spacing w:val="8"/>
          <w:sz w:val="24"/>
        </w:rPr>
      </w:pPr>
    </w:p>
    <w:p w14:paraId="2E560D9D">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7D5C55AB">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14:paraId="5E385D99">
      <w:pPr>
        <w:spacing w:after="100" w:line="580" w:lineRule="exact"/>
        <w:rPr>
          <w:bCs/>
          <w:color w:val="auto"/>
          <w:spacing w:val="8"/>
          <w:sz w:val="28"/>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4BB773F3">
      <w:pPr>
        <w:pStyle w:val="13"/>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bookmarkStart w:id="12" w:name="_Toc460486362"/>
      <w:bookmarkStart w:id="13" w:name="_Toc22137"/>
      <w:r>
        <w:rPr>
          <w:rFonts w:hint="eastAsia" w:ascii="Times New Roman" w:hAnsi="宋体"/>
          <w:color w:val="auto"/>
        </w:rPr>
        <w:t>附件</w:t>
      </w:r>
      <w:bookmarkEnd w:id="12"/>
      <w:r>
        <w:rPr>
          <w:rFonts w:hint="eastAsia" w:ascii="Times New Roman" w:hAnsi="宋体"/>
          <w:color w:val="auto"/>
          <w:lang w:eastAsia="zh-CN"/>
        </w:rPr>
        <w:t>七</w:t>
      </w:r>
      <w:bookmarkEnd w:id="13"/>
    </w:p>
    <w:p w14:paraId="71E7EE2E">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14:paraId="4388522F">
      <w:pPr>
        <w:pStyle w:val="9"/>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14:paraId="03834509">
      <w:pPr>
        <w:spacing w:after="100" w:line="580" w:lineRule="exact"/>
        <w:rPr>
          <w:rFonts w:hint="eastAsia" w:hAnsi="宋体"/>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常用零星配件年度合同</w:t>
      </w:r>
    </w:p>
    <w:p w14:paraId="20B65F28">
      <w:pPr>
        <w:spacing w:after="100" w:line="580" w:lineRule="exact"/>
        <w:rPr>
          <w:rFonts w:hint="eastAsia"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ZYYL-ZB2025030</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65B8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14:paraId="4E3FC4FF">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14:paraId="6D763E9B">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14:paraId="42B96D1A">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14:paraId="2930D742">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14:paraId="436B857A">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14:paraId="0C79470E">
            <w:pPr>
              <w:widowControl/>
              <w:spacing w:after="100"/>
              <w:jc w:val="center"/>
              <w:rPr>
                <w:rFonts w:hint="eastAsia"/>
                <w:b/>
                <w:bCs/>
                <w:color w:val="auto"/>
                <w:spacing w:val="8"/>
                <w:sz w:val="24"/>
              </w:rPr>
            </w:pPr>
            <w:r>
              <w:rPr>
                <w:rFonts w:hint="eastAsia" w:hAnsi="宋体"/>
                <w:b/>
                <w:bCs/>
                <w:color w:val="auto"/>
                <w:spacing w:val="8"/>
                <w:sz w:val="24"/>
              </w:rPr>
              <w:t>引起的</w:t>
            </w:r>
          </w:p>
          <w:p w14:paraId="109A67B1">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14:paraId="123649CE">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14:paraId="3D761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14:paraId="7D1251BE">
            <w:pPr>
              <w:spacing w:after="100" w:line="580" w:lineRule="exact"/>
              <w:jc w:val="center"/>
              <w:rPr>
                <w:rFonts w:hint="eastAsia"/>
                <w:bCs/>
                <w:color w:val="auto"/>
                <w:spacing w:val="8"/>
                <w:sz w:val="24"/>
              </w:rPr>
            </w:pPr>
          </w:p>
        </w:tc>
        <w:tc>
          <w:tcPr>
            <w:tcW w:w="1167" w:type="dxa"/>
            <w:noWrap w:val="0"/>
            <w:vAlign w:val="center"/>
          </w:tcPr>
          <w:p w14:paraId="35E2728B">
            <w:pPr>
              <w:spacing w:after="100" w:line="580" w:lineRule="exact"/>
              <w:jc w:val="center"/>
              <w:rPr>
                <w:rFonts w:hint="eastAsia"/>
                <w:bCs/>
                <w:color w:val="auto"/>
                <w:spacing w:val="8"/>
                <w:sz w:val="24"/>
              </w:rPr>
            </w:pPr>
          </w:p>
        </w:tc>
        <w:tc>
          <w:tcPr>
            <w:tcW w:w="2490" w:type="dxa"/>
            <w:noWrap w:val="0"/>
            <w:vAlign w:val="center"/>
          </w:tcPr>
          <w:p w14:paraId="5769709B">
            <w:pPr>
              <w:spacing w:after="100" w:line="580" w:lineRule="exact"/>
              <w:jc w:val="center"/>
              <w:rPr>
                <w:rFonts w:hint="eastAsia"/>
                <w:bCs/>
                <w:color w:val="auto"/>
                <w:spacing w:val="8"/>
                <w:sz w:val="24"/>
              </w:rPr>
            </w:pPr>
          </w:p>
        </w:tc>
        <w:tc>
          <w:tcPr>
            <w:tcW w:w="1903" w:type="dxa"/>
            <w:noWrap w:val="0"/>
            <w:vAlign w:val="center"/>
          </w:tcPr>
          <w:p w14:paraId="16E8306B">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152594C4">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7F852E5E">
            <w:pPr>
              <w:spacing w:after="100" w:line="580" w:lineRule="exact"/>
              <w:jc w:val="center"/>
              <w:rPr>
                <w:rFonts w:hint="eastAsia"/>
                <w:bCs/>
                <w:color w:val="auto"/>
                <w:spacing w:val="8"/>
                <w:sz w:val="24"/>
              </w:rPr>
            </w:pPr>
          </w:p>
        </w:tc>
      </w:tr>
      <w:tr w14:paraId="22C61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5B54B6E0">
            <w:pPr>
              <w:spacing w:after="100" w:line="580" w:lineRule="exact"/>
              <w:jc w:val="center"/>
              <w:rPr>
                <w:rFonts w:hint="eastAsia"/>
                <w:bCs/>
                <w:color w:val="auto"/>
                <w:spacing w:val="8"/>
                <w:sz w:val="24"/>
              </w:rPr>
            </w:pPr>
          </w:p>
        </w:tc>
        <w:tc>
          <w:tcPr>
            <w:tcW w:w="1167" w:type="dxa"/>
            <w:noWrap w:val="0"/>
            <w:vAlign w:val="center"/>
          </w:tcPr>
          <w:p w14:paraId="07950613">
            <w:pPr>
              <w:spacing w:after="100" w:line="580" w:lineRule="exact"/>
              <w:jc w:val="center"/>
              <w:rPr>
                <w:rFonts w:hint="eastAsia"/>
                <w:bCs/>
                <w:color w:val="auto"/>
                <w:spacing w:val="8"/>
                <w:sz w:val="24"/>
              </w:rPr>
            </w:pPr>
          </w:p>
        </w:tc>
        <w:tc>
          <w:tcPr>
            <w:tcW w:w="2490" w:type="dxa"/>
            <w:noWrap w:val="0"/>
            <w:vAlign w:val="center"/>
          </w:tcPr>
          <w:p w14:paraId="1882F315">
            <w:pPr>
              <w:spacing w:after="100" w:line="580" w:lineRule="exact"/>
              <w:jc w:val="center"/>
              <w:rPr>
                <w:rFonts w:hint="eastAsia"/>
                <w:bCs/>
                <w:color w:val="auto"/>
                <w:spacing w:val="8"/>
                <w:sz w:val="24"/>
              </w:rPr>
            </w:pPr>
          </w:p>
        </w:tc>
        <w:tc>
          <w:tcPr>
            <w:tcW w:w="1903" w:type="dxa"/>
            <w:noWrap w:val="0"/>
            <w:vAlign w:val="center"/>
          </w:tcPr>
          <w:p w14:paraId="7319EA10">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3646554A">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4AC6D2DC">
            <w:pPr>
              <w:spacing w:after="100" w:line="580" w:lineRule="exact"/>
              <w:jc w:val="center"/>
              <w:rPr>
                <w:rFonts w:hint="eastAsia"/>
                <w:bCs/>
                <w:color w:val="auto"/>
                <w:spacing w:val="8"/>
                <w:sz w:val="24"/>
              </w:rPr>
            </w:pPr>
          </w:p>
        </w:tc>
      </w:tr>
      <w:tr w14:paraId="4EC16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2EA87C75">
            <w:pPr>
              <w:spacing w:after="100" w:line="580" w:lineRule="exact"/>
              <w:jc w:val="center"/>
              <w:rPr>
                <w:rFonts w:hint="eastAsia"/>
                <w:bCs/>
                <w:color w:val="auto"/>
                <w:spacing w:val="8"/>
                <w:sz w:val="24"/>
              </w:rPr>
            </w:pPr>
          </w:p>
        </w:tc>
        <w:tc>
          <w:tcPr>
            <w:tcW w:w="1167" w:type="dxa"/>
            <w:noWrap w:val="0"/>
            <w:vAlign w:val="center"/>
          </w:tcPr>
          <w:p w14:paraId="23811FC3">
            <w:pPr>
              <w:spacing w:after="100" w:line="580" w:lineRule="exact"/>
              <w:jc w:val="center"/>
              <w:rPr>
                <w:rFonts w:hint="eastAsia"/>
                <w:bCs/>
                <w:color w:val="auto"/>
                <w:spacing w:val="8"/>
                <w:sz w:val="24"/>
              </w:rPr>
            </w:pPr>
          </w:p>
        </w:tc>
        <w:tc>
          <w:tcPr>
            <w:tcW w:w="2490" w:type="dxa"/>
            <w:noWrap w:val="0"/>
            <w:vAlign w:val="center"/>
          </w:tcPr>
          <w:p w14:paraId="7D6D76A3">
            <w:pPr>
              <w:spacing w:after="100" w:line="580" w:lineRule="exact"/>
              <w:jc w:val="center"/>
              <w:rPr>
                <w:rFonts w:hint="eastAsia"/>
                <w:bCs/>
                <w:color w:val="auto"/>
                <w:spacing w:val="8"/>
                <w:sz w:val="24"/>
              </w:rPr>
            </w:pPr>
          </w:p>
        </w:tc>
        <w:tc>
          <w:tcPr>
            <w:tcW w:w="1903" w:type="dxa"/>
            <w:noWrap w:val="0"/>
            <w:vAlign w:val="center"/>
          </w:tcPr>
          <w:p w14:paraId="0F592BD1">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49136A6C">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666A9624">
            <w:pPr>
              <w:spacing w:after="100" w:line="580" w:lineRule="exact"/>
              <w:jc w:val="center"/>
              <w:rPr>
                <w:rFonts w:hint="eastAsia"/>
                <w:bCs/>
                <w:color w:val="auto"/>
                <w:spacing w:val="8"/>
                <w:sz w:val="24"/>
              </w:rPr>
            </w:pPr>
          </w:p>
        </w:tc>
      </w:tr>
      <w:tr w14:paraId="6697F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369C3E32">
            <w:pPr>
              <w:spacing w:after="100" w:line="580" w:lineRule="exact"/>
              <w:jc w:val="center"/>
              <w:rPr>
                <w:rFonts w:hint="eastAsia"/>
                <w:bCs/>
                <w:color w:val="auto"/>
                <w:spacing w:val="8"/>
                <w:sz w:val="24"/>
              </w:rPr>
            </w:pPr>
          </w:p>
        </w:tc>
        <w:tc>
          <w:tcPr>
            <w:tcW w:w="1167" w:type="dxa"/>
            <w:noWrap w:val="0"/>
            <w:vAlign w:val="center"/>
          </w:tcPr>
          <w:p w14:paraId="3C7A1B91">
            <w:pPr>
              <w:spacing w:after="100" w:line="580" w:lineRule="exact"/>
              <w:jc w:val="center"/>
              <w:rPr>
                <w:rFonts w:hint="eastAsia"/>
                <w:bCs/>
                <w:color w:val="auto"/>
                <w:spacing w:val="8"/>
                <w:sz w:val="24"/>
              </w:rPr>
            </w:pPr>
          </w:p>
        </w:tc>
        <w:tc>
          <w:tcPr>
            <w:tcW w:w="2490" w:type="dxa"/>
            <w:noWrap w:val="0"/>
            <w:vAlign w:val="center"/>
          </w:tcPr>
          <w:p w14:paraId="2AEC974B">
            <w:pPr>
              <w:spacing w:after="100" w:line="580" w:lineRule="exact"/>
              <w:jc w:val="center"/>
              <w:rPr>
                <w:rFonts w:hint="eastAsia"/>
                <w:bCs/>
                <w:color w:val="auto"/>
                <w:spacing w:val="8"/>
                <w:sz w:val="24"/>
              </w:rPr>
            </w:pPr>
          </w:p>
        </w:tc>
        <w:tc>
          <w:tcPr>
            <w:tcW w:w="1903" w:type="dxa"/>
            <w:noWrap w:val="0"/>
            <w:vAlign w:val="center"/>
          </w:tcPr>
          <w:p w14:paraId="41443F3C">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7D429800">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522385C9">
            <w:pPr>
              <w:spacing w:after="100" w:line="580" w:lineRule="exact"/>
              <w:jc w:val="center"/>
              <w:rPr>
                <w:rFonts w:hint="eastAsia"/>
                <w:bCs/>
                <w:color w:val="auto"/>
                <w:spacing w:val="8"/>
                <w:sz w:val="24"/>
              </w:rPr>
            </w:pPr>
          </w:p>
        </w:tc>
      </w:tr>
      <w:tr w14:paraId="0E924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1D984009">
            <w:pPr>
              <w:spacing w:after="100" w:line="580" w:lineRule="exact"/>
              <w:jc w:val="center"/>
              <w:rPr>
                <w:rFonts w:hint="eastAsia"/>
                <w:bCs/>
                <w:color w:val="auto"/>
                <w:spacing w:val="8"/>
                <w:sz w:val="24"/>
              </w:rPr>
            </w:pPr>
          </w:p>
        </w:tc>
        <w:tc>
          <w:tcPr>
            <w:tcW w:w="1167" w:type="dxa"/>
            <w:noWrap w:val="0"/>
            <w:vAlign w:val="center"/>
          </w:tcPr>
          <w:p w14:paraId="19F7DDDE">
            <w:pPr>
              <w:spacing w:after="100" w:line="580" w:lineRule="exact"/>
              <w:jc w:val="center"/>
              <w:rPr>
                <w:rFonts w:hint="eastAsia"/>
                <w:bCs/>
                <w:color w:val="auto"/>
                <w:spacing w:val="8"/>
                <w:sz w:val="24"/>
              </w:rPr>
            </w:pPr>
          </w:p>
        </w:tc>
        <w:tc>
          <w:tcPr>
            <w:tcW w:w="2490" w:type="dxa"/>
            <w:noWrap w:val="0"/>
            <w:vAlign w:val="center"/>
          </w:tcPr>
          <w:p w14:paraId="2B802A4C">
            <w:pPr>
              <w:spacing w:after="100" w:line="580" w:lineRule="exact"/>
              <w:jc w:val="center"/>
              <w:rPr>
                <w:rFonts w:hint="eastAsia"/>
                <w:bCs/>
                <w:color w:val="auto"/>
                <w:spacing w:val="8"/>
                <w:sz w:val="24"/>
              </w:rPr>
            </w:pPr>
          </w:p>
        </w:tc>
        <w:tc>
          <w:tcPr>
            <w:tcW w:w="1903" w:type="dxa"/>
            <w:noWrap w:val="0"/>
            <w:vAlign w:val="center"/>
          </w:tcPr>
          <w:p w14:paraId="2C3CBAD4">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0E578E74">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67F4A568">
            <w:pPr>
              <w:spacing w:after="100" w:line="580" w:lineRule="exact"/>
              <w:jc w:val="center"/>
              <w:rPr>
                <w:rFonts w:hint="eastAsia"/>
                <w:bCs/>
                <w:color w:val="auto"/>
                <w:spacing w:val="8"/>
                <w:sz w:val="24"/>
              </w:rPr>
            </w:pPr>
          </w:p>
        </w:tc>
      </w:tr>
      <w:tr w14:paraId="190B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3ED1E860">
            <w:pPr>
              <w:spacing w:after="100" w:line="580" w:lineRule="exact"/>
              <w:jc w:val="center"/>
              <w:rPr>
                <w:rFonts w:hint="eastAsia"/>
                <w:bCs/>
                <w:color w:val="auto"/>
                <w:spacing w:val="8"/>
                <w:sz w:val="24"/>
              </w:rPr>
            </w:pPr>
          </w:p>
        </w:tc>
        <w:tc>
          <w:tcPr>
            <w:tcW w:w="1167" w:type="dxa"/>
            <w:noWrap w:val="0"/>
            <w:vAlign w:val="center"/>
          </w:tcPr>
          <w:p w14:paraId="7B815C72">
            <w:pPr>
              <w:spacing w:after="100" w:line="580" w:lineRule="exact"/>
              <w:jc w:val="center"/>
              <w:rPr>
                <w:rFonts w:hint="eastAsia"/>
                <w:bCs/>
                <w:color w:val="auto"/>
                <w:spacing w:val="8"/>
                <w:sz w:val="24"/>
              </w:rPr>
            </w:pPr>
          </w:p>
        </w:tc>
        <w:tc>
          <w:tcPr>
            <w:tcW w:w="2490" w:type="dxa"/>
            <w:noWrap w:val="0"/>
            <w:vAlign w:val="center"/>
          </w:tcPr>
          <w:p w14:paraId="119820BB">
            <w:pPr>
              <w:spacing w:after="100" w:line="580" w:lineRule="exact"/>
              <w:jc w:val="center"/>
              <w:rPr>
                <w:rFonts w:hint="eastAsia"/>
                <w:bCs/>
                <w:color w:val="auto"/>
                <w:spacing w:val="8"/>
                <w:sz w:val="24"/>
              </w:rPr>
            </w:pPr>
          </w:p>
        </w:tc>
        <w:tc>
          <w:tcPr>
            <w:tcW w:w="1903" w:type="dxa"/>
            <w:noWrap w:val="0"/>
            <w:vAlign w:val="center"/>
          </w:tcPr>
          <w:p w14:paraId="213AC3E1">
            <w:pPr>
              <w:pStyle w:val="8"/>
              <w:spacing w:after="100" w:line="580" w:lineRule="exact"/>
              <w:jc w:val="center"/>
              <w:rPr>
                <w:rFonts w:ascii="Times New Roman"/>
                <w:b w:val="0"/>
                <w:bCs/>
                <w:color w:val="auto"/>
                <w:spacing w:val="8"/>
                <w:sz w:val="24"/>
                <w:szCs w:val="24"/>
              </w:rPr>
            </w:pPr>
          </w:p>
        </w:tc>
        <w:tc>
          <w:tcPr>
            <w:tcW w:w="1546" w:type="dxa"/>
            <w:noWrap w:val="0"/>
            <w:vAlign w:val="center"/>
          </w:tcPr>
          <w:p w14:paraId="1D6C902B">
            <w:pPr>
              <w:pStyle w:val="8"/>
              <w:spacing w:after="100" w:line="580" w:lineRule="exact"/>
              <w:jc w:val="center"/>
              <w:rPr>
                <w:rFonts w:ascii="Times New Roman"/>
                <w:b w:val="0"/>
                <w:bCs/>
                <w:color w:val="auto"/>
                <w:spacing w:val="8"/>
                <w:sz w:val="24"/>
                <w:szCs w:val="24"/>
              </w:rPr>
            </w:pPr>
          </w:p>
        </w:tc>
        <w:tc>
          <w:tcPr>
            <w:tcW w:w="1213" w:type="dxa"/>
            <w:noWrap w:val="0"/>
            <w:vAlign w:val="center"/>
          </w:tcPr>
          <w:p w14:paraId="6FA337CB">
            <w:pPr>
              <w:spacing w:after="100" w:line="580" w:lineRule="exact"/>
              <w:jc w:val="center"/>
              <w:rPr>
                <w:rFonts w:hint="eastAsia"/>
                <w:bCs/>
                <w:color w:val="auto"/>
                <w:spacing w:val="8"/>
                <w:sz w:val="24"/>
              </w:rPr>
            </w:pPr>
          </w:p>
        </w:tc>
      </w:tr>
    </w:tbl>
    <w:p w14:paraId="24011B56">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44C6ACB1">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14:paraId="2BE82873">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p>
    <w:p w14:paraId="7DB1EE7E">
      <w:pPr>
        <w:keepNext w:val="0"/>
        <w:keepLines w:val="0"/>
        <w:pageBreakBefore w:val="0"/>
        <w:widowControl w:val="0"/>
        <w:kinsoku/>
        <w:wordWrap/>
        <w:overflowPunct/>
        <w:topLinePunct w:val="0"/>
        <w:autoSpaceDE/>
        <w:autoSpaceDN/>
        <w:bidi w:val="0"/>
        <w:adjustRightInd/>
        <w:snapToGrid/>
        <w:spacing w:after="100" w:line="580" w:lineRule="exact"/>
        <w:jc w:val="left"/>
        <w:textAlignment w:val="auto"/>
        <w:outlineLvl w:val="0"/>
        <w:rPr>
          <w:rFonts w:hint="eastAsia" w:eastAsia="宋体"/>
          <w:color w:val="auto"/>
          <w:lang w:eastAsia="zh-CN"/>
        </w:rPr>
      </w:pPr>
      <w:r>
        <w:rPr>
          <w:b/>
          <w:bCs/>
          <w:color w:val="auto"/>
          <w:spacing w:val="8"/>
          <w:sz w:val="24"/>
        </w:rPr>
        <w:br w:type="page"/>
      </w:r>
      <w:bookmarkStart w:id="14" w:name="_Toc15753"/>
      <w:r>
        <w:rPr>
          <w:rFonts w:hint="eastAsia" w:hAnsi="宋体"/>
          <w:b/>
          <w:bCs/>
          <w:color w:val="auto"/>
          <w:sz w:val="24"/>
          <w:szCs w:val="32"/>
        </w:rPr>
        <w:t>附件</w:t>
      </w:r>
      <w:r>
        <w:rPr>
          <w:rFonts w:hint="eastAsia" w:hAnsi="宋体"/>
          <w:b/>
          <w:bCs/>
          <w:color w:val="auto"/>
          <w:sz w:val="24"/>
          <w:szCs w:val="32"/>
          <w:lang w:eastAsia="zh-CN"/>
        </w:rPr>
        <w:t>八</w:t>
      </w:r>
      <w:bookmarkEnd w:id="14"/>
    </w:p>
    <w:p w14:paraId="14136F2C">
      <w:pPr>
        <w:pStyle w:val="13"/>
        <w:rPr>
          <w:rFonts w:ascii="Times New Roman" w:hAnsi="Times New Roman" w:cs="Arial"/>
          <w:color w:val="auto"/>
        </w:rPr>
      </w:pPr>
    </w:p>
    <w:p w14:paraId="0DB5D621">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14:paraId="0782F1DF">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14:paraId="18316294">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14:paraId="43127011">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14:paraId="2060CE78">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14:paraId="6C215B16">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w:t>
      </w:r>
      <w:r>
        <w:rPr>
          <w:rFonts w:hint="eastAsia" w:hAnsi="宋体" w:cs="Arial"/>
          <w:bCs/>
          <w:color w:val="auto"/>
          <w:spacing w:val="8"/>
          <w:sz w:val="24"/>
          <w:lang w:eastAsia="zh-CN"/>
        </w:rPr>
        <w:t>，有效期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14:paraId="49B4082D">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14:paraId="4C193D30">
      <w:pPr>
        <w:pStyle w:val="8"/>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14:paraId="2930114B">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14:paraId="219F2D06">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14:paraId="54779E26">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14:paraId="17C504A3">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14:paraId="74B61444">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14:paraId="1F02BD02">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14:paraId="190324FE">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14:paraId="4DECB74F">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14:paraId="4977241A">
      <w:pPr>
        <w:spacing w:after="100" w:line="520" w:lineRule="exact"/>
        <w:rPr>
          <w:rFonts w:hint="eastAsia" w:hAnsi="宋体" w:cs="Arial"/>
          <w:bCs/>
          <w:color w:val="auto"/>
          <w:spacing w:val="8"/>
          <w:sz w:val="24"/>
        </w:rPr>
      </w:pPr>
      <w:r>
        <w:rPr>
          <w:rFonts w:hint="eastAsia" w:hAnsi="宋体"/>
          <w:b/>
          <w:bCs/>
          <w:color w:val="auto"/>
          <w:sz w:val="24"/>
          <w:szCs w:val="32"/>
        </w:rPr>
        <w:t>附件</w:t>
      </w:r>
      <w:r>
        <w:rPr>
          <w:rFonts w:hint="eastAsia" w:hAnsi="宋体"/>
          <w:b/>
          <w:bCs/>
          <w:color w:val="auto"/>
          <w:sz w:val="24"/>
          <w:szCs w:val="32"/>
          <w:lang w:val="en-US" w:eastAsia="zh-CN"/>
        </w:rPr>
        <w:t>九</w:t>
      </w:r>
    </w:p>
    <w:p w14:paraId="7501F138">
      <w:pPr>
        <w:pStyle w:val="2"/>
        <w:rPr>
          <w:rFonts w:hint="eastAsia"/>
          <w:sz w:val="36"/>
          <w:szCs w:val="36"/>
        </w:rPr>
      </w:pPr>
    </w:p>
    <w:p w14:paraId="3D71799B">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5B9BD5"/>
          <w:spacing w:val="8"/>
          <w:kern w:val="2"/>
          <w:sz w:val="36"/>
          <w:szCs w:val="36"/>
          <w:u w:val="single"/>
        </w:rPr>
      </w:pPr>
      <w:bookmarkStart w:id="15" w:name="_Toc28789"/>
      <w:bookmarkStart w:id="16" w:name="_Toc25940"/>
      <w:bookmarkStart w:id="17" w:name="_Toc30261"/>
      <w:bookmarkStart w:id="18" w:name="_Toc20201"/>
      <w:r>
        <w:rPr>
          <w:rStyle w:val="16"/>
          <w:rFonts w:hint="eastAsia" w:ascii="宋体" w:hAnsi="宋体" w:eastAsia="宋体" w:cs="宋体"/>
          <w:b/>
          <w:bCs w:val="0"/>
          <w:color w:val="auto"/>
          <w:sz w:val="36"/>
          <w:szCs w:val="36"/>
          <w:highlight w:val="none"/>
          <w:lang w:val="en-US" w:eastAsia="zh-CN"/>
        </w:rPr>
        <w:t>企业法定代表人资格证明（格式）</w:t>
      </w:r>
      <w:bookmarkEnd w:id="15"/>
      <w:bookmarkEnd w:id="16"/>
      <w:bookmarkEnd w:id="17"/>
      <w:bookmarkEnd w:id="18"/>
    </w:p>
    <w:p w14:paraId="288E7282">
      <w:pPr>
        <w:pStyle w:val="12"/>
        <w:keepNext w:val="0"/>
        <w:keepLines w:val="0"/>
        <w:widowControl/>
        <w:suppressLineNumbers w:val="0"/>
        <w:spacing w:before="0" w:beforeAutospacing="0" w:after="0" w:afterAutospacing="0" w:line="500" w:lineRule="exact"/>
        <w:ind w:left="0" w:right="0"/>
        <w:jc w:val="both"/>
        <w:rPr>
          <w:rFonts w:hint="eastAsia" w:ascii="宋体" w:hAnsi="宋体" w:eastAsia="宋体" w:cs="宋体"/>
          <w:color w:val="5B9BD5"/>
          <w:kern w:val="0"/>
          <w:sz w:val="28"/>
          <w:szCs w:val="28"/>
        </w:rPr>
      </w:pPr>
      <w:r>
        <w:rPr>
          <w:rFonts w:hint="eastAsia" w:ascii="宋体" w:hAnsi="宋体" w:eastAsia="宋体" w:cs="宋体"/>
          <w:color w:val="5B9BD5"/>
          <w:kern w:val="0"/>
          <w:sz w:val="28"/>
          <w:szCs w:val="28"/>
          <w:lang w:val="en-US" w:eastAsia="zh-CN" w:bidi="ar"/>
        </w:rPr>
        <w:t xml:space="preserve"> </w:t>
      </w:r>
    </w:p>
    <w:p w14:paraId="493CA508">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（法人姓名）系（公司名字）的法定代表人，职务为______身份证号码为_________。</w:t>
      </w:r>
    </w:p>
    <w:p w14:paraId="4C5EA316">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14:paraId="534FD9B0">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14:paraId="113F6905">
      <w:pPr>
        <w:spacing w:line="360" w:lineRule="auto"/>
        <w:jc w:val="right"/>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w:t>
      </w:r>
      <w:r>
        <w:rPr>
          <w:rFonts w:hint="eastAsia" w:ascii="宋体" w:hAnsi="宋体"/>
          <w:color w:val="auto"/>
          <w:sz w:val="30"/>
          <w:szCs w:val="30"/>
          <w:highlight w:val="none"/>
          <w:u w:val="single"/>
        </w:rPr>
        <w:t>投标人名称</w:t>
      </w:r>
      <w:r>
        <w:rPr>
          <w:rFonts w:hint="eastAsia" w:ascii="宋体" w:hAnsi="宋体" w:eastAsia="宋体" w:cs="Times New Roman"/>
          <w:color w:val="auto"/>
          <w:sz w:val="30"/>
          <w:szCs w:val="30"/>
          <w:highlight w:val="none"/>
          <w:lang w:val="en-US" w:eastAsia="zh-CN"/>
        </w:rPr>
        <w:t>）（盖章）</w:t>
      </w:r>
    </w:p>
    <w:p w14:paraId="5399A19D">
      <w:pPr>
        <w:rPr>
          <w:rFonts w:hint="eastAsia" w:ascii="Times New Roman" w:hAnsi="宋体"/>
          <w:color w:val="auto"/>
          <w:highlight w:val="none"/>
        </w:rPr>
      </w:pPr>
    </w:p>
    <w:p w14:paraId="22BCA2CC">
      <w:pPr>
        <w:keepNext w:val="0"/>
        <w:keepLines w:val="0"/>
        <w:widowControl w:val="0"/>
        <w:suppressLineNumbers w:val="0"/>
        <w:spacing w:before="0" w:beforeAutospacing="0" w:after="100" w:afterAutospacing="0" w:line="500" w:lineRule="exact"/>
        <w:ind w:left="0" w:right="0" w:firstLine="5600" w:firstLineChars="2000"/>
        <w:jc w:val="righ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14:paraId="6B692454">
      <w:pPr>
        <w:spacing w:after="100" w:line="520" w:lineRule="exact"/>
        <w:rPr>
          <w:rFonts w:hint="eastAsia" w:hAnsi="宋体" w:cs="Arial"/>
          <w:bCs/>
          <w:color w:val="auto"/>
          <w:spacing w:val="8"/>
          <w:sz w:val="24"/>
        </w:rPr>
      </w:pPr>
    </w:p>
    <w:p w14:paraId="23059086">
      <w:pPr>
        <w:pStyle w:val="2"/>
        <w:rPr>
          <w:rFonts w:hint="eastAsia" w:hAnsi="宋体" w:cs="Arial"/>
          <w:bCs/>
          <w:color w:val="auto"/>
          <w:spacing w:val="8"/>
          <w:sz w:val="24"/>
        </w:rPr>
      </w:pPr>
    </w:p>
    <w:p w14:paraId="4F3EB436">
      <w:pPr>
        <w:pStyle w:val="2"/>
        <w:rPr>
          <w:rFonts w:hint="eastAsia" w:hAnsi="宋体" w:cs="Arial"/>
          <w:bCs/>
          <w:color w:val="auto"/>
          <w:spacing w:val="8"/>
          <w:sz w:val="24"/>
        </w:rPr>
      </w:pPr>
    </w:p>
    <w:p w14:paraId="4221A53A">
      <w:pPr>
        <w:pStyle w:val="2"/>
        <w:rPr>
          <w:rFonts w:hint="eastAsia" w:hAnsi="宋体" w:cs="Arial"/>
          <w:bCs/>
          <w:color w:val="auto"/>
          <w:spacing w:val="8"/>
          <w:sz w:val="24"/>
        </w:rPr>
      </w:pPr>
    </w:p>
    <w:p w14:paraId="44C2984B">
      <w:pPr>
        <w:pStyle w:val="2"/>
        <w:rPr>
          <w:rFonts w:hint="eastAsia" w:hAnsi="宋体" w:cs="Arial"/>
          <w:bCs/>
          <w:color w:val="auto"/>
          <w:spacing w:val="8"/>
          <w:sz w:val="24"/>
        </w:rPr>
      </w:pPr>
    </w:p>
    <w:p w14:paraId="663A39BD">
      <w:pPr>
        <w:pStyle w:val="2"/>
        <w:rPr>
          <w:rFonts w:hint="eastAsia" w:hAnsi="宋体" w:cs="Arial"/>
          <w:bCs/>
          <w:color w:val="auto"/>
          <w:spacing w:val="8"/>
          <w:sz w:val="24"/>
        </w:rPr>
      </w:pPr>
    </w:p>
    <w:p w14:paraId="348342AB">
      <w:pPr>
        <w:pStyle w:val="2"/>
        <w:rPr>
          <w:rFonts w:hint="eastAsia" w:hAnsi="宋体" w:cs="Arial"/>
          <w:bCs/>
          <w:color w:val="auto"/>
          <w:spacing w:val="8"/>
          <w:sz w:val="24"/>
        </w:rPr>
      </w:pPr>
    </w:p>
    <w:p w14:paraId="729814EC">
      <w:pPr>
        <w:pStyle w:val="2"/>
        <w:rPr>
          <w:rFonts w:hint="eastAsia" w:hAnsi="宋体" w:cs="Arial"/>
          <w:bCs/>
          <w:color w:val="auto"/>
          <w:spacing w:val="8"/>
          <w:sz w:val="24"/>
        </w:rPr>
      </w:pPr>
    </w:p>
    <w:p w14:paraId="271818F8">
      <w:pPr>
        <w:pStyle w:val="2"/>
        <w:rPr>
          <w:rFonts w:hint="eastAsia" w:hAnsi="宋体" w:cs="Arial"/>
          <w:bCs/>
          <w:color w:val="auto"/>
          <w:spacing w:val="8"/>
          <w:sz w:val="24"/>
        </w:rPr>
      </w:pPr>
    </w:p>
    <w:p w14:paraId="7A27E8B1">
      <w:pPr>
        <w:pStyle w:val="2"/>
        <w:rPr>
          <w:rFonts w:hint="eastAsia" w:hAnsi="宋体" w:cs="Arial"/>
          <w:bCs/>
          <w:color w:val="auto"/>
          <w:spacing w:val="8"/>
          <w:sz w:val="24"/>
        </w:rPr>
      </w:pPr>
    </w:p>
    <w:p w14:paraId="66DA686D">
      <w:pPr>
        <w:pStyle w:val="2"/>
        <w:rPr>
          <w:rFonts w:hint="eastAsia" w:hAnsi="宋体" w:cs="Arial"/>
          <w:bCs/>
          <w:color w:val="auto"/>
          <w:spacing w:val="8"/>
          <w:sz w:val="24"/>
        </w:rPr>
      </w:pPr>
    </w:p>
    <w:p w14:paraId="78F64E83">
      <w:pPr>
        <w:pStyle w:val="2"/>
        <w:rPr>
          <w:rFonts w:hint="eastAsia" w:hAnsi="宋体" w:cs="Arial"/>
          <w:bCs/>
          <w:color w:val="auto"/>
          <w:spacing w:val="8"/>
          <w:sz w:val="24"/>
        </w:rPr>
      </w:pPr>
    </w:p>
    <w:p w14:paraId="54009C34">
      <w:pPr>
        <w:pStyle w:val="2"/>
        <w:rPr>
          <w:rFonts w:hint="eastAsia" w:hAnsi="宋体" w:cs="Arial"/>
          <w:bCs/>
          <w:color w:val="auto"/>
          <w:spacing w:val="8"/>
          <w:sz w:val="24"/>
        </w:rPr>
      </w:pPr>
    </w:p>
    <w:p w14:paraId="68D38927">
      <w:pPr>
        <w:pStyle w:val="2"/>
        <w:rPr>
          <w:rFonts w:hint="eastAsia" w:hAnsi="宋体" w:cs="Arial"/>
          <w:bCs/>
          <w:color w:val="auto"/>
          <w:spacing w:val="8"/>
          <w:sz w:val="24"/>
        </w:rPr>
      </w:pPr>
    </w:p>
    <w:p w14:paraId="12D5B294">
      <w:pPr>
        <w:pStyle w:val="2"/>
        <w:rPr>
          <w:rFonts w:hint="eastAsia" w:hAnsi="宋体" w:cs="Arial"/>
          <w:bCs/>
          <w:color w:val="auto"/>
          <w:spacing w:val="8"/>
          <w:sz w:val="24"/>
        </w:rPr>
      </w:pPr>
    </w:p>
    <w:p w14:paraId="6CCBADE1">
      <w:pPr>
        <w:pStyle w:val="2"/>
        <w:rPr>
          <w:rFonts w:hint="eastAsia" w:hAnsi="宋体" w:cs="Arial"/>
          <w:bCs/>
          <w:color w:val="auto"/>
          <w:spacing w:val="8"/>
          <w:sz w:val="24"/>
        </w:rPr>
      </w:pPr>
    </w:p>
    <w:p w14:paraId="3A779EC0">
      <w:pPr>
        <w:pStyle w:val="2"/>
        <w:rPr>
          <w:rFonts w:hint="eastAsia" w:hAnsi="宋体" w:cs="Arial"/>
          <w:bCs/>
          <w:color w:val="auto"/>
          <w:spacing w:val="8"/>
          <w:sz w:val="24"/>
        </w:rPr>
      </w:pPr>
    </w:p>
    <w:p w14:paraId="20E1F6D6">
      <w:pPr>
        <w:pStyle w:val="2"/>
        <w:rPr>
          <w:rFonts w:hint="eastAsia" w:hAnsi="宋体" w:cs="Arial"/>
          <w:bCs/>
          <w:color w:val="auto"/>
          <w:spacing w:val="8"/>
          <w:sz w:val="24"/>
        </w:rPr>
      </w:pPr>
    </w:p>
    <w:p w14:paraId="0C5194FF">
      <w:pPr>
        <w:pStyle w:val="2"/>
        <w:ind w:left="0" w:leftChars="0" w:firstLine="0" w:firstLineChars="0"/>
        <w:rPr>
          <w:rFonts w:hint="eastAsia" w:hAnsi="宋体" w:cs="Arial"/>
          <w:bCs/>
          <w:color w:val="auto"/>
          <w:spacing w:val="8"/>
          <w:sz w:val="24"/>
        </w:rPr>
      </w:pPr>
    </w:p>
    <w:p w14:paraId="15283ABF">
      <w:pPr>
        <w:pStyle w:val="2"/>
        <w:rPr>
          <w:rFonts w:hint="eastAsia" w:hAnsi="宋体" w:cs="Arial"/>
          <w:bCs/>
          <w:color w:val="auto"/>
          <w:spacing w:val="8"/>
          <w:sz w:val="24"/>
        </w:rPr>
      </w:pPr>
    </w:p>
    <w:p w14:paraId="43584079">
      <w:pPr>
        <w:pStyle w:val="13"/>
        <w:keepNext w:val="0"/>
        <w:keepLines w:val="0"/>
        <w:pageBreakBefore w:val="0"/>
        <w:widowControl w:val="0"/>
        <w:kinsoku/>
        <w:wordWrap/>
        <w:overflowPunct/>
        <w:topLinePunct w:val="0"/>
        <w:autoSpaceDE/>
        <w:autoSpaceDN/>
        <w:bidi w:val="0"/>
        <w:adjustRightInd/>
        <w:snapToGrid/>
        <w:textAlignment w:val="auto"/>
        <w:rPr>
          <w:rFonts w:hint="default" w:ascii="Times New Roman" w:hAnsi="宋体" w:eastAsia="宋体"/>
          <w:color w:val="auto"/>
          <w:lang w:val="en-US" w:eastAsia="zh-CN"/>
        </w:rPr>
      </w:pPr>
      <w:bookmarkStart w:id="19" w:name="_Toc9398"/>
      <w:bookmarkStart w:id="20" w:name="_Toc460486363"/>
      <w:r>
        <w:rPr>
          <w:rFonts w:hint="eastAsia" w:ascii="Times New Roman" w:hAnsi="宋体"/>
          <w:color w:val="auto"/>
        </w:rPr>
        <w:t>附件</w:t>
      </w:r>
      <w:bookmarkEnd w:id="19"/>
      <w:bookmarkEnd w:id="20"/>
      <w:r>
        <w:rPr>
          <w:rFonts w:hint="eastAsia" w:ascii="Times New Roman" w:hAnsi="宋体"/>
          <w:color w:val="auto"/>
          <w:lang w:val="en-US" w:eastAsia="zh-CN"/>
        </w:rPr>
        <w:t>十</w:t>
      </w:r>
    </w:p>
    <w:p w14:paraId="429935B3">
      <w:pPr>
        <w:rPr>
          <w:rFonts w:hint="eastAsia"/>
          <w:color w:val="auto"/>
        </w:rPr>
      </w:pPr>
    </w:p>
    <w:p w14:paraId="1426550D">
      <w:pPr>
        <w:rPr>
          <w:rFonts w:hint="eastAsia"/>
          <w:color w:val="auto"/>
        </w:rPr>
      </w:pPr>
    </w:p>
    <w:p w14:paraId="0D9E7492">
      <w:pPr>
        <w:jc w:val="center"/>
        <w:rPr>
          <w:rFonts w:hint="eastAsia"/>
          <w:b/>
          <w:color w:val="auto"/>
          <w:sz w:val="36"/>
          <w:szCs w:val="36"/>
        </w:rPr>
      </w:pPr>
      <w:r>
        <w:rPr>
          <w:rFonts w:hint="eastAsia" w:hAnsi="宋体"/>
          <w:b/>
          <w:color w:val="auto"/>
          <w:sz w:val="36"/>
          <w:szCs w:val="36"/>
        </w:rPr>
        <w:t>投标确认回执</w:t>
      </w:r>
    </w:p>
    <w:p w14:paraId="372C2D87">
      <w:pPr>
        <w:jc w:val="center"/>
        <w:rPr>
          <w:rFonts w:hint="eastAsia"/>
          <w:color w:val="auto"/>
          <w:sz w:val="30"/>
          <w:szCs w:val="30"/>
        </w:rPr>
      </w:pPr>
    </w:p>
    <w:p w14:paraId="0EDE19E9">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color w:val="FF0000"/>
          <w:sz w:val="30"/>
          <w:szCs w:val="30"/>
        </w:rPr>
        <w:t>20</w:t>
      </w:r>
      <w:r>
        <w:rPr>
          <w:rFonts w:hint="eastAsia"/>
          <w:color w:val="FF0000"/>
          <w:sz w:val="30"/>
          <w:szCs w:val="30"/>
          <w:lang w:val="en-US" w:eastAsia="zh-CN"/>
        </w:rPr>
        <w:t>25</w:t>
      </w:r>
      <w:r>
        <w:rPr>
          <w:color w:val="FF0000"/>
          <w:sz w:val="30"/>
          <w:szCs w:val="30"/>
        </w:rPr>
        <w:t>年</w:t>
      </w:r>
      <w:r>
        <w:rPr>
          <w:rFonts w:hint="eastAsia"/>
          <w:color w:val="FF0000"/>
          <w:sz w:val="30"/>
          <w:szCs w:val="30"/>
          <w:lang w:val="en-US" w:eastAsia="zh-CN"/>
        </w:rPr>
        <w:t xml:space="preserve"> </w:t>
      </w:r>
      <w:r>
        <w:rPr>
          <w:color w:val="FF0000"/>
          <w:sz w:val="30"/>
          <w:szCs w:val="30"/>
        </w:rPr>
        <w:t>月</w:t>
      </w:r>
      <w:r>
        <w:rPr>
          <w:rFonts w:hint="eastAsia"/>
          <w:color w:val="FF0000"/>
          <w:sz w:val="30"/>
          <w:szCs w:val="30"/>
          <w:lang w:val="en-US" w:eastAsia="zh-CN"/>
        </w:rPr>
        <w:t xml:space="preserve">  </w:t>
      </w:r>
      <w:r>
        <w:rPr>
          <w:color w:val="FF0000"/>
          <w:sz w:val="30"/>
          <w:szCs w:val="30"/>
        </w:rPr>
        <w:t>日</w:t>
      </w:r>
      <w:r>
        <w:rPr>
          <w:rFonts w:hint="eastAsia"/>
          <w:color w:val="FF0000"/>
          <w:sz w:val="30"/>
          <w:szCs w:val="30"/>
          <w:lang w:val="en-US" w:eastAsia="zh-CN"/>
        </w:rPr>
        <w:t xml:space="preserve">  </w:t>
      </w:r>
      <w:r>
        <w:rPr>
          <w:rFonts w:hint="eastAsia" w:hAnsi="宋体"/>
          <w:color w:val="auto"/>
          <w:sz w:val="30"/>
          <w:szCs w:val="30"/>
        </w:rPr>
        <w:t>开始的河南中原黄金冶炼厂有限责任公司</w:t>
      </w:r>
      <w:r>
        <w:rPr>
          <w:rFonts w:hint="eastAsia" w:hAnsi="宋体"/>
          <w:color w:val="auto"/>
          <w:sz w:val="30"/>
          <w:szCs w:val="30"/>
          <w:u w:val="single"/>
          <w:lang w:eastAsia="zh-CN"/>
        </w:rPr>
        <w:t>常用零星配件年度合同</w:t>
      </w:r>
      <w:r>
        <w:rPr>
          <w:rFonts w:hint="eastAsia" w:hAnsi="宋体"/>
          <w:color w:val="auto"/>
          <w:sz w:val="30"/>
          <w:szCs w:val="30"/>
        </w:rPr>
        <w:t>的招标活动（招标编号为：</w:t>
      </w:r>
      <w:r>
        <w:rPr>
          <w:rFonts w:hint="eastAsia"/>
          <w:color w:val="auto"/>
          <w:sz w:val="30"/>
          <w:szCs w:val="30"/>
          <w:lang w:eastAsia="zh-CN"/>
        </w:rPr>
        <w:t>ZYYL-ZB2025030</w:t>
      </w:r>
      <w:r>
        <w:rPr>
          <w:rFonts w:hint="eastAsia" w:hAnsi="宋体"/>
          <w:color w:val="auto"/>
          <w:sz w:val="30"/>
          <w:szCs w:val="30"/>
        </w:rPr>
        <w:t>）。</w:t>
      </w:r>
    </w:p>
    <w:p w14:paraId="70D0CF3C">
      <w:pPr>
        <w:spacing w:line="360" w:lineRule="auto"/>
        <w:ind w:firstLine="600" w:firstLineChars="200"/>
        <w:rPr>
          <w:rFonts w:hint="eastAsia"/>
          <w:color w:val="auto"/>
          <w:sz w:val="30"/>
          <w:szCs w:val="30"/>
        </w:rPr>
      </w:pPr>
      <w:r>
        <w:rPr>
          <w:rFonts w:hint="eastAsia" w:hAnsi="宋体"/>
          <w:color w:val="auto"/>
          <w:sz w:val="30"/>
          <w:szCs w:val="30"/>
        </w:rPr>
        <w:t>特此说明</w:t>
      </w:r>
    </w:p>
    <w:p w14:paraId="28B3FDB1">
      <w:pPr>
        <w:ind w:firstLine="560" w:firstLineChars="200"/>
        <w:rPr>
          <w:rFonts w:hint="eastAsia"/>
          <w:color w:val="auto"/>
          <w:sz w:val="28"/>
          <w:szCs w:val="28"/>
        </w:rPr>
      </w:pPr>
    </w:p>
    <w:p w14:paraId="674B709A">
      <w:pPr>
        <w:ind w:firstLine="560" w:firstLineChars="200"/>
        <w:rPr>
          <w:rFonts w:hint="eastAsia"/>
          <w:color w:val="auto"/>
          <w:sz w:val="28"/>
          <w:szCs w:val="28"/>
        </w:rPr>
      </w:pPr>
    </w:p>
    <w:p w14:paraId="58AF83F6">
      <w:pPr>
        <w:ind w:firstLine="560" w:firstLineChars="200"/>
        <w:rPr>
          <w:rFonts w:hint="eastAsia"/>
          <w:color w:val="auto"/>
          <w:sz w:val="28"/>
          <w:szCs w:val="28"/>
        </w:rPr>
      </w:pPr>
    </w:p>
    <w:p w14:paraId="5E1E9477">
      <w:pPr>
        <w:ind w:firstLine="560" w:firstLineChars="200"/>
        <w:rPr>
          <w:rFonts w:hint="eastAsia"/>
          <w:color w:val="auto"/>
          <w:sz w:val="28"/>
          <w:szCs w:val="28"/>
        </w:rPr>
      </w:pPr>
    </w:p>
    <w:p w14:paraId="13378BFC">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14:paraId="289B1B06">
      <w:pPr>
        <w:ind w:firstLine="600" w:firstLineChars="200"/>
        <w:rPr>
          <w:rFonts w:hint="eastAsia"/>
          <w:color w:val="auto"/>
          <w:sz w:val="30"/>
          <w:szCs w:val="30"/>
        </w:rPr>
      </w:pPr>
      <w:r>
        <w:rPr>
          <w:rFonts w:hint="eastAsia"/>
          <w:color w:val="auto"/>
          <w:sz w:val="30"/>
          <w:szCs w:val="30"/>
        </w:rPr>
        <w:t xml:space="preserve">              </w:t>
      </w:r>
    </w:p>
    <w:p w14:paraId="261D2B23">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14:paraId="338D0CC5">
      <w:pPr>
        <w:ind w:firstLine="600" w:firstLineChars="200"/>
        <w:rPr>
          <w:rFonts w:hint="eastAsia"/>
          <w:color w:val="auto"/>
          <w:sz w:val="30"/>
          <w:szCs w:val="30"/>
        </w:rPr>
      </w:pPr>
      <w:r>
        <w:rPr>
          <w:rFonts w:hint="eastAsia"/>
          <w:color w:val="auto"/>
          <w:sz w:val="30"/>
          <w:szCs w:val="30"/>
        </w:rPr>
        <w:t xml:space="preserve">                </w:t>
      </w:r>
    </w:p>
    <w:p w14:paraId="7E977A51">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14:paraId="5A278774">
      <w:pPr>
        <w:pStyle w:val="7"/>
        <w:rPr>
          <w:rFonts w:hint="eastAsia" w:ascii="Times New Roman" w:hAnsi="Times New Roman" w:cs="Arial"/>
          <w:b/>
          <w:color w:val="auto"/>
          <w:sz w:val="32"/>
          <w:szCs w:val="32"/>
        </w:rPr>
      </w:pPr>
    </w:p>
    <w:p w14:paraId="4EF5991B">
      <w:pPr>
        <w:pStyle w:val="7"/>
        <w:rPr>
          <w:rFonts w:hint="eastAsia" w:ascii="Times New Roman" w:hAnsi="Times New Roman" w:cs="Arial"/>
          <w:b/>
          <w:color w:val="auto"/>
          <w:sz w:val="32"/>
          <w:szCs w:val="32"/>
        </w:rPr>
      </w:pPr>
    </w:p>
    <w:p w14:paraId="0255360E">
      <w:pPr>
        <w:pStyle w:val="7"/>
        <w:rPr>
          <w:rFonts w:hint="eastAsia" w:ascii="Times New Roman" w:hAnsi="Times New Roman" w:cs="Arial"/>
          <w:b/>
          <w:color w:val="auto"/>
          <w:sz w:val="32"/>
          <w:szCs w:val="32"/>
        </w:rPr>
      </w:pPr>
    </w:p>
    <w:p w14:paraId="39EEF697">
      <w:pPr>
        <w:pStyle w:val="7"/>
        <w:rPr>
          <w:rFonts w:hint="eastAsia" w:ascii="Times New Roman" w:hAnsi="Times New Roman" w:cs="Arial"/>
          <w:b/>
          <w:color w:val="auto"/>
          <w:sz w:val="32"/>
          <w:szCs w:val="32"/>
        </w:rPr>
      </w:pPr>
    </w:p>
    <w:p w14:paraId="3185332D">
      <w:pPr>
        <w:pStyle w:val="7"/>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14:paraId="625B9C6A">
      <w:pPr>
        <w:spacing w:line="360" w:lineRule="auto"/>
        <w:rPr>
          <w:rFonts w:hint="eastAsia"/>
          <w:color w:val="auto"/>
        </w:rPr>
      </w:pPr>
    </w:p>
    <w:p w14:paraId="4314FB57">
      <w:pPr>
        <w:spacing w:line="360" w:lineRule="auto"/>
        <w:rPr>
          <w:rFonts w:hint="eastAsia"/>
          <w:color w:val="auto"/>
        </w:rPr>
      </w:pPr>
    </w:p>
    <w:p w14:paraId="1B119D50">
      <w:pPr>
        <w:spacing w:line="360" w:lineRule="auto"/>
        <w:rPr>
          <w:rFonts w:hint="eastAsia"/>
          <w:color w:val="auto"/>
        </w:rPr>
      </w:pPr>
    </w:p>
    <w:p w14:paraId="490C8AEA">
      <w:pPr>
        <w:spacing w:line="360" w:lineRule="auto"/>
        <w:rPr>
          <w:rFonts w:hint="eastAsia"/>
          <w:color w:val="auto"/>
        </w:rPr>
      </w:pPr>
    </w:p>
    <w:p w14:paraId="3289BBDF">
      <w:pPr>
        <w:spacing w:line="360" w:lineRule="auto"/>
        <w:rPr>
          <w:rFonts w:hint="eastAsia"/>
          <w:color w:val="auto"/>
        </w:rPr>
      </w:pPr>
    </w:p>
    <w:p w14:paraId="02F11652">
      <w:pPr>
        <w:spacing w:line="360" w:lineRule="auto"/>
        <w:rPr>
          <w:rFonts w:hint="eastAsia"/>
          <w:color w:val="auto"/>
        </w:rPr>
      </w:pPr>
    </w:p>
    <w:p w14:paraId="72C867B0">
      <w:pPr>
        <w:spacing w:line="360" w:lineRule="auto"/>
        <w:rPr>
          <w:rFonts w:hint="eastAsia"/>
          <w:color w:val="auto"/>
        </w:rPr>
      </w:pPr>
    </w:p>
    <w:p w14:paraId="24717548">
      <w:pPr>
        <w:spacing w:line="360" w:lineRule="auto"/>
        <w:rPr>
          <w:rFonts w:hint="eastAsia"/>
          <w:color w:val="auto"/>
        </w:rPr>
      </w:pPr>
    </w:p>
    <w:p w14:paraId="3A88439F">
      <w:pPr>
        <w:pStyle w:val="13"/>
        <w:keepNext w:val="0"/>
        <w:keepLines w:val="0"/>
        <w:pageBreakBefore w:val="0"/>
        <w:widowControl w:val="0"/>
        <w:kinsoku/>
        <w:wordWrap/>
        <w:overflowPunct/>
        <w:topLinePunct w:val="0"/>
        <w:autoSpaceDE/>
        <w:autoSpaceDN/>
        <w:bidi w:val="0"/>
        <w:adjustRightInd/>
        <w:snapToGrid/>
        <w:textAlignment w:val="auto"/>
        <w:rPr>
          <w:rFonts w:hint="default" w:ascii="Times New Roman" w:hAnsi="宋体" w:eastAsia="宋体"/>
          <w:color w:val="auto"/>
          <w:lang w:val="en-US" w:eastAsia="zh-CN"/>
        </w:rPr>
      </w:pPr>
      <w:bookmarkStart w:id="21" w:name="_Toc460486364"/>
      <w:bookmarkStart w:id="22" w:name="_Toc32710"/>
      <w:r>
        <w:rPr>
          <w:rFonts w:hint="eastAsia" w:ascii="Times New Roman" w:hAnsi="宋体"/>
          <w:color w:val="auto"/>
        </w:rPr>
        <w:t>附件</w:t>
      </w:r>
      <w:bookmarkEnd w:id="21"/>
      <w:r>
        <w:rPr>
          <w:rFonts w:hint="eastAsia" w:ascii="Times New Roman" w:hAnsi="宋体"/>
          <w:color w:val="auto"/>
          <w:lang w:eastAsia="zh-CN"/>
        </w:rPr>
        <w:t>十</w:t>
      </w:r>
      <w:bookmarkEnd w:id="22"/>
      <w:r>
        <w:rPr>
          <w:rFonts w:hint="eastAsia" w:ascii="Times New Roman" w:hAnsi="宋体"/>
          <w:color w:val="auto"/>
          <w:lang w:val="en-US" w:eastAsia="zh-CN"/>
        </w:rPr>
        <w:t>一</w:t>
      </w:r>
    </w:p>
    <w:p w14:paraId="33CD7ED0">
      <w:pPr>
        <w:spacing w:line="360" w:lineRule="auto"/>
        <w:rPr>
          <w:rFonts w:hint="eastAsia"/>
          <w:b/>
          <w:color w:val="auto"/>
          <w:sz w:val="24"/>
        </w:rPr>
      </w:pPr>
    </w:p>
    <w:p w14:paraId="4CD055AE">
      <w:pPr>
        <w:spacing w:line="360" w:lineRule="auto"/>
        <w:ind w:firstLine="3614" w:firstLineChars="1000"/>
        <w:rPr>
          <w:rFonts w:hint="eastAsia"/>
          <w:b/>
          <w:color w:val="auto"/>
          <w:sz w:val="36"/>
          <w:szCs w:val="36"/>
        </w:rPr>
      </w:pPr>
      <w:r>
        <w:rPr>
          <w:rFonts w:hint="eastAsia"/>
          <w:b/>
          <w:color w:val="auto"/>
          <w:sz w:val="36"/>
          <w:szCs w:val="36"/>
        </w:rPr>
        <w:t>承诺函</w:t>
      </w:r>
    </w:p>
    <w:p w14:paraId="50895F1E">
      <w:pPr>
        <w:spacing w:line="360" w:lineRule="auto"/>
        <w:rPr>
          <w:rFonts w:hint="eastAsia" w:ascii="宋体" w:hAnsi="宋体"/>
          <w:color w:val="auto"/>
          <w:sz w:val="30"/>
          <w:szCs w:val="30"/>
        </w:rPr>
      </w:pPr>
    </w:p>
    <w:p w14:paraId="6C3CD0BE">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14:paraId="22C5FB9A">
      <w:pPr>
        <w:spacing w:line="360" w:lineRule="auto"/>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hAnsi="宋体"/>
          <w:color w:val="auto"/>
          <w:sz w:val="30"/>
          <w:szCs w:val="30"/>
          <w:u w:val="single"/>
          <w:lang w:eastAsia="zh-CN"/>
        </w:rPr>
        <w:t>常用零星配件年度合同</w:t>
      </w:r>
      <w:r>
        <w:rPr>
          <w:rFonts w:hint="eastAsia" w:ascii="宋体" w:hAnsi="宋体"/>
          <w:color w:val="auto"/>
          <w:sz w:val="30"/>
          <w:szCs w:val="30"/>
        </w:rPr>
        <w:t>，招标编号</w:t>
      </w:r>
      <w:r>
        <w:rPr>
          <w:rFonts w:hint="eastAsia" w:ascii="宋体" w:hAnsi="宋体"/>
          <w:color w:val="auto"/>
          <w:sz w:val="30"/>
          <w:szCs w:val="30"/>
          <w:lang w:eastAsia="zh-CN"/>
        </w:rPr>
        <w:t>ZYYL-ZB2025030</w:t>
      </w:r>
      <w:r>
        <w:rPr>
          <w:rFonts w:hint="eastAsia" w:ascii="宋体" w:hAnsi="宋体"/>
          <w:color w:val="auto"/>
          <w:sz w:val="30"/>
          <w:szCs w:val="30"/>
        </w:rPr>
        <w:t>，若我公司中标，严格按照甲方及甲方指定设计院设计进度要求提供投标货物所所需相关材料。</w:t>
      </w:r>
    </w:p>
    <w:p w14:paraId="29C75C62">
      <w:pPr>
        <w:spacing w:line="360" w:lineRule="auto"/>
        <w:rPr>
          <w:rFonts w:hint="eastAsia"/>
          <w:b/>
          <w:color w:val="auto"/>
          <w:sz w:val="24"/>
        </w:rPr>
      </w:pPr>
    </w:p>
    <w:p w14:paraId="350302C2">
      <w:pPr>
        <w:spacing w:line="360" w:lineRule="auto"/>
        <w:rPr>
          <w:rFonts w:hint="eastAsia"/>
          <w:b/>
          <w:color w:val="auto"/>
          <w:sz w:val="24"/>
        </w:rPr>
      </w:pPr>
    </w:p>
    <w:p w14:paraId="7BF2AE58">
      <w:pPr>
        <w:spacing w:line="360" w:lineRule="auto"/>
        <w:rPr>
          <w:rFonts w:hint="eastAsia"/>
          <w:b/>
          <w:color w:val="auto"/>
          <w:sz w:val="24"/>
        </w:rPr>
      </w:pPr>
    </w:p>
    <w:p w14:paraId="5DC4454B">
      <w:pPr>
        <w:spacing w:line="360" w:lineRule="auto"/>
        <w:rPr>
          <w:rFonts w:hint="eastAsia"/>
          <w:b/>
          <w:color w:val="auto"/>
          <w:sz w:val="24"/>
        </w:rPr>
      </w:pPr>
    </w:p>
    <w:p w14:paraId="54B4653B">
      <w:pPr>
        <w:spacing w:line="360" w:lineRule="auto"/>
        <w:rPr>
          <w:rFonts w:hint="eastAsia"/>
          <w:b/>
          <w:color w:val="auto"/>
          <w:sz w:val="24"/>
        </w:rPr>
      </w:pPr>
    </w:p>
    <w:p w14:paraId="7DD2ABC1">
      <w:pPr>
        <w:spacing w:line="360" w:lineRule="auto"/>
        <w:rPr>
          <w:rFonts w:hint="eastAsia"/>
          <w:b/>
          <w:color w:val="auto"/>
          <w:sz w:val="24"/>
        </w:rPr>
      </w:pPr>
    </w:p>
    <w:p w14:paraId="4D03726F">
      <w:pPr>
        <w:spacing w:line="360" w:lineRule="auto"/>
        <w:rPr>
          <w:rFonts w:hint="eastAsia"/>
          <w:b/>
          <w:color w:val="auto"/>
          <w:sz w:val="24"/>
        </w:rPr>
      </w:pPr>
    </w:p>
    <w:p w14:paraId="23E1AF70">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14:paraId="0CDEF080">
      <w:pPr>
        <w:rPr>
          <w:rFonts w:hint="eastAsia" w:ascii="宋体" w:hAnsi="宋体"/>
          <w:color w:val="auto"/>
          <w:sz w:val="30"/>
          <w:szCs w:val="30"/>
        </w:rPr>
      </w:pPr>
      <w:r>
        <w:rPr>
          <w:rFonts w:hint="eastAsia" w:ascii="宋体" w:hAnsi="宋体"/>
          <w:color w:val="auto"/>
          <w:sz w:val="30"/>
          <w:szCs w:val="30"/>
        </w:rPr>
        <w:t xml:space="preserve">                                      </w:t>
      </w:r>
    </w:p>
    <w:p w14:paraId="509E3AED">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14:paraId="62F0B74C"/>
    <w:p w14:paraId="6E1206FC">
      <w:bookmarkStart w:id="23" w:name="_GoBack"/>
      <w:bookmarkEnd w:id="23"/>
    </w:p>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B598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A73BA6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path/>
              <v:fill on="f" focussize="0,0"/>
              <v:stroke on="f"/>
              <v:imagedata o:title=""/>
              <o:lock v:ext="edit" aspectratio="f"/>
              <v:textbox inset="0mm,0mm,0mm,0mm" style="mso-fit-shape-to-text:t;">
                <w:txbxContent>
                  <w:p w14:paraId="3A73BA6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4A372">
    <w:pPr>
      <w:pStyle w:val="11"/>
      <w:tabs>
        <w:tab w:val="left" w:pos="615"/>
        <w:tab w:val="center" w:pos="4535"/>
        <w:tab w:val="right" w:pos="9071"/>
      </w:tabs>
      <w:jc w:val="both"/>
      <w:rPr>
        <w:rFonts w:hint="eastAsia" w:eastAsia="宋体"/>
        <w:b/>
        <w:lang w:val="en-US" w:eastAsia="zh-CN"/>
      </w:rPr>
    </w:pPr>
    <w:r>
      <w:drawing>
        <wp:inline distT="0" distB="0" distL="114300" distR="114300">
          <wp:extent cx="259715" cy="224155"/>
          <wp:effectExtent l="0" t="0" r="698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 xml:space="preserve">招标文件                                                   </w:t>
    </w:r>
    <w:r>
      <w:rPr>
        <w:rFonts w:hint="eastAsia"/>
        <w:b/>
        <w:lang w:eastAsia="zh-CN"/>
      </w:rPr>
      <w:t>招标</w:t>
    </w:r>
    <w:r>
      <w:rPr>
        <w:rFonts w:hint="eastAsia"/>
        <w:b/>
      </w:rPr>
      <w:t>编号</w:t>
    </w:r>
    <w:r>
      <w:rPr>
        <w:rFonts w:hint="eastAsia"/>
        <w:b/>
        <w:lang w:eastAsia="zh-CN"/>
      </w:rPr>
      <w:t>ZYYL-ZB2025030</w:t>
    </w:r>
  </w:p>
  <w:p w14:paraId="5EA9CDA4">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34A84">
    <w:pPr>
      <w:pStyle w:val="11"/>
      <w:tabs>
        <w:tab w:val="left" w:pos="615"/>
        <w:tab w:val="center" w:pos="4535"/>
        <w:tab w:val="right" w:pos="9071"/>
      </w:tabs>
      <w:jc w:val="both"/>
      <w:rPr>
        <w:rFonts w:hint="eastAsia" w:eastAsia="宋体"/>
        <w:b/>
        <w:lang w:val="en-US" w:eastAsia="zh-CN"/>
      </w:rPr>
    </w:pPr>
    <w:r>
      <w:drawing>
        <wp:inline distT="0" distB="0" distL="114300" distR="114300">
          <wp:extent cx="259715" cy="224155"/>
          <wp:effectExtent l="0" t="0" r="6985" b="444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招标文件                                                            招标编号</w:t>
    </w:r>
    <w:r>
      <w:rPr>
        <w:rFonts w:hint="eastAsia"/>
        <w:b/>
        <w:lang w:eastAsia="zh-CN"/>
      </w:rPr>
      <w:t>ZYYL-ZB2025030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69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jc w:val="center"/>
      <w:outlineLvl w:val="0"/>
    </w:pPr>
    <w:rPr>
      <w:b/>
      <w:bCs/>
      <w:kern w:val="44"/>
      <w:sz w:val="44"/>
      <w:szCs w:val="44"/>
    </w:rPr>
  </w:style>
  <w:style w:type="paragraph" w:styleId="6">
    <w:name w:val="heading 2"/>
    <w:basedOn w:val="1"/>
    <w:next w:val="1"/>
    <w:qFormat/>
    <w:uiPriority w:val="0"/>
    <w:pPr>
      <w:keepNext/>
      <w:jc w:val="center"/>
      <w:outlineLvl w:val="1"/>
    </w:pPr>
    <w:rPr>
      <w:b/>
      <w:bCs/>
      <w:sz w:val="24"/>
    </w:rPr>
  </w:style>
  <w:style w:type="character" w:default="1" w:styleId="15">
    <w:name w:val="Default Paragraph Font"/>
    <w:semiHidden/>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正文文本首行缩进1"/>
    <w:basedOn w:val="3"/>
    <w:qFormat/>
    <w:uiPriority w:val="0"/>
    <w:pPr>
      <w:tabs>
        <w:tab w:val="left" w:pos="0"/>
        <w:tab w:val="left" w:pos="993"/>
        <w:tab w:val="left" w:pos="1134"/>
      </w:tabs>
      <w:ind w:firstLine="420" w:firstLineChars="100"/>
    </w:pPr>
  </w:style>
  <w:style w:type="paragraph" w:styleId="3">
    <w:name w:val="Body Text"/>
    <w:basedOn w:val="1"/>
    <w:next w:val="4"/>
    <w:qFormat/>
    <w:uiPriority w:val="0"/>
    <w:pPr>
      <w:spacing w:after="120"/>
    </w:pPr>
  </w:style>
  <w:style w:type="paragraph" w:styleId="4">
    <w:name w:val="annotation text"/>
    <w:basedOn w:val="1"/>
    <w:unhideWhenUsed/>
    <w:qFormat/>
    <w:uiPriority w:val="0"/>
    <w:rPr>
      <w:sz w:val="20"/>
      <w:szCs w:val="20"/>
    </w:rPr>
  </w:style>
  <w:style w:type="paragraph" w:styleId="7">
    <w:name w:val="Plain Text"/>
    <w:basedOn w:val="1"/>
    <w:qFormat/>
    <w:uiPriority w:val="0"/>
    <w:rPr>
      <w:rFonts w:ascii="宋体" w:hAnsi="Courier New"/>
      <w:szCs w:val="20"/>
    </w:rPr>
  </w:style>
  <w:style w:type="paragraph" w:styleId="8">
    <w:name w:val="Date"/>
    <w:basedOn w:val="1"/>
    <w:next w:val="1"/>
    <w:qFormat/>
    <w:uiPriority w:val="0"/>
    <w:pPr>
      <w:adjustRightInd w:val="0"/>
      <w:spacing w:line="312" w:lineRule="atLeast"/>
      <w:jc w:val="right"/>
    </w:pPr>
    <w:rPr>
      <w:rFonts w:ascii="宋体"/>
      <w:b/>
      <w:kern w:val="0"/>
      <w:sz w:val="28"/>
      <w:szCs w:val="20"/>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0"/>
    <w:pPr>
      <w:widowControl/>
      <w:jc w:val="left"/>
    </w:pPr>
    <w:rPr>
      <w:rFonts w:ascii="宋体" w:hAnsi="宋体" w:cs="宋体"/>
      <w:kern w:val="0"/>
      <w:sz w:val="24"/>
    </w:rPr>
  </w:style>
  <w:style w:type="paragraph" w:styleId="13">
    <w:name w:val="Title"/>
    <w:basedOn w:val="1"/>
    <w:next w:val="1"/>
    <w:qFormat/>
    <w:uiPriority w:val="0"/>
    <w:pPr>
      <w:spacing w:before="240" w:after="60"/>
      <w:jc w:val="left"/>
      <w:outlineLvl w:val="0"/>
    </w:pPr>
    <w:rPr>
      <w:rFonts w:ascii="Cambria" w:hAnsi="Cambria"/>
      <w:b/>
      <w:bCs/>
      <w:sz w:val="24"/>
      <w:szCs w:val="32"/>
    </w:rPr>
  </w:style>
  <w:style w:type="character" w:customStyle="1" w:styleId="16">
    <w:name w:val="标题2 Char Char"/>
    <w:link w:val="17"/>
    <w:qFormat/>
    <w:uiPriority w:val="0"/>
    <w:rPr>
      <w:rFonts w:ascii="黑体" w:hAnsi="Courier New" w:eastAsia="黑体"/>
      <w:sz w:val="28"/>
      <w:lang w:val="zh-CN"/>
    </w:rPr>
  </w:style>
  <w:style w:type="paragraph" w:customStyle="1" w:styleId="17">
    <w:name w:val="标题2"/>
    <w:basedOn w:val="6"/>
    <w:link w:val="16"/>
    <w:qFormat/>
    <w:uiPriority w:val="0"/>
    <w:pPr>
      <w:spacing w:before="0" w:beforeLines="0" w:after="0" w:afterLines="0" w:line="360" w:lineRule="auto"/>
      <w:jc w:val="left"/>
    </w:pPr>
    <w:rPr>
      <w:rFonts w:ascii="黑体" w:hAnsi="Courier New" w:eastAsia="黑体"/>
      <w:b w:val="0"/>
      <w:sz w:val="28"/>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2025-03-03T01:31:10Z</dcterms:created>
  <dc:creator>Administrator</dc:creator>
  <cp:lastModifiedBy>Administrator</cp:lastModifiedBy>
  <dcterms:modified xsi:type="dcterms:W3CDTF">2025-03-03T01:31:26Z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eyJoZGlkIjoiMTQzOGM5YjY1MTM1YmVmZDRkNjkwNmUyYzE2ZDdhN2EifQ==</vt:lpwstr>
  </property>
  <property fmtid="{D5CDD505-2E9C-101B-9397-08002B2CF9AE}" pid="4" name="ICV">
    <vt:lpwstr>0489D5D6F6BF4B3796685919662F37E3_12</vt:lpwstr>
  </property>
</Properties>
</file>