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CGB2025065   </w:t>
      </w:r>
    </w:p>
    <w:p w14:paraId="42938616">
      <w:pPr>
        <w:numPr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2.项目名称：河南中原黄金冶炼厂有限责任公司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危废经营许可证办理咨询服务项目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环境保护与职业健康管理部   </w:t>
      </w:r>
    </w:p>
    <w:p w14:paraId="52F8984D"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4FF78EC">
      <w:pPr>
        <w:spacing w:line="360" w:lineRule="auto"/>
        <w:ind w:firstLine="560" w:firstLineChars="200"/>
        <w:rPr>
          <w:bCs/>
          <w:color w:val="000000"/>
          <w:sz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完成危废经营许可证申请材料编制、专家审查及评审等工作，最终顺利取证。</w:t>
      </w:r>
    </w:p>
    <w:p w14:paraId="04EAA150"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1.资质要求：营业执照应含有环保工程咨询、工程管理咨询、设计咨询等服务相关项。   </w:t>
      </w:r>
    </w:p>
    <w:p w14:paraId="041D8AD3">
      <w:pPr>
        <w:numPr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的协议或合同等。</w:t>
      </w:r>
    </w:p>
    <w:p w14:paraId="3E32C741">
      <w:pPr>
        <w:numPr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6%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等费用。</w:t>
      </w:r>
    </w:p>
    <w:p w14:paraId="37730343">
      <w:pPr>
        <w:snapToGrid w:val="0"/>
        <w:spacing w:after="100" w:line="52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按照合同约定付款。</w:t>
      </w:r>
    </w:p>
    <w:p w14:paraId="4AFAE070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按要求完成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25A8BBC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7.谈判项目报名单位在“中国执行信息公开网”查询中属失信被执行人的，视为无履约能力，不得报名参加，已报名的视为无效报名。</w:t>
      </w:r>
    </w:p>
    <w:p w14:paraId="64660B4D">
      <w:pPr>
        <w:bidi w:val="0"/>
        <w:rPr>
          <w:rFonts w:hint="default"/>
          <w:lang w:val="en-US" w:eastAsia="zh-CN"/>
        </w:rPr>
      </w:pPr>
    </w:p>
    <w:p w14:paraId="331A1D81">
      <w:pPr>
        <w:bidi w:val="0"/>
        <w:rPr>
          <w:rFonts w:hint="default"/>
          <w:lang w:val="en-US" w:eastAsia="zh-CN"/>
        </w:rPr>
      </w:pPr>
    </w:p>
    <w:p w14:paraId="2D58C8A0">
      <w:pPr>
        <w:bidi w:val="0"/>
        <w:rPr>
          <w:rFonts w:hint="default"/>
          <w:lang w:val="en-US" w:eastAsia="zh-CN"/>
        </w:rPr>
      </w:pPr>
    </w:p>
    <w:p w14:paraId="3A0EAF81">
      <w:pPr>
        <w:bidi w:val="0"/>
        <w:rPr>
          <w:rFonts w:hint="default"/>
          <w:lang w:val="en-US" w:eastAsia="zh-CN"/>
        </w:rPr>
      </w:pPr>
    </w:p>
    <w:p w14:paraId="19C5EEDB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 w14:paraId="4259F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jQ1MjY0MmIxNDFlMjY0NTJhOTc5Nzc5YTA4MjUifQ=="/>
  </w:docVars>
  <w:rsids>
    <w:rsidRoot w:val="6D99192B"/>
    <w:rsid w:val="405D4F37"/>
    <w:rsid w:val="48DA5C15"/>
    <w:rsid w:val="4C7939A0"/>
    <w:rsid w:val="68721717"/>
    <w:rsid w:val="6D99192B"/>
    <w:rsid w:val="7D6B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524</Characters>
  <Lines>0</Lines>
  <Paragraphs>0</Paragraphs>
  <TotalTime>113</TotalTime>
  <ScaleCrop>false</ScaleCrop>
  <LinksUpToDate>false</LinksUpToDate>
  <CharactersWithSpaces>539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娜子</cp:lastModifiedBy>
  <dcterms:modified xsi:type="dcterms:W3CDTF">2025-03-13T08:47:29Z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94536C8C7AD4406DB75DA02C2F6D14AC_11</vt:lpwstr>
  </property>
  <property fmtid="{D5CDD505-2E9C-101B-9397-08002B2CF9AE}" pid="4" name="KSOTemplateDocerSaveRecord">
    <vt:lpwstr>eyJoZGlkIjoiMTU5N2MxZDIyODQ1ODAzMGU1NTEyODQwNWVkNDFhNzgiLCJ1c2VySWQiOiIyNTI0NTkxMDQifQ==</vt:lpwstr>
  </property>
</Properties>
</file>