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</w:t>
      </w:r>
      <w:r>
        <w:rPr>
          <w:rFonts w:hint="eastAsia"/>
          <w:b/>
          <w:sz w:val="32"/>
          <w:szCs w:val="32"/>
          <w:lang w:eastAsia="zh-CN"/>
        </w:rPr>
        <w:t>高金</w:t>
      </w:r>
      <w:r>
        <w:rPr>
          <w:rFonts w:hint="eastAsia"/>
          <w:b/>
          <w:sz w:val="32"/>
          <w:szCs w:val="32"/>
          <w:lang w:val="en-US" w:eastAsia="zh-CN"/>
        </w:rPr>
        <w:t>1#铅精粉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</w:t>
      </w:r>
      <w:r>
        <w:rPr>
          <w:rFonts w:hint="eastAsia"/>
          <w:sz w:val="24"/>
          <w:lang w:eastAsia="zh-CN"/>
        </w:rPr>
        <w:t>高金</w:t>
      </w:r>
      <w:r>
        <w:rPr>
          <w:rFonts w:hint="eastAsia"/>
          <w:sz w:val="24"/>
          <w:lang w:val="en-US" w:eastAsia="zh-CN"/>
        </w:rPr>
        <w:t>1#铅精粉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干重</w:t>
      </w:r>
      <w:r>
        <w:rPr>
          <w:rFonts w:hint="eastAsia"/>
          <w:sz w:val="24"/>
        </w:rPr>
        <w:t>约</w:t>
      </w:r>
      <w:r>
        <w:rPr>
          <w:rFonts w:hint="eastAsia"/>
          <w:sz w:val="24"/>
          <w:lang w:val="en-US" w:eastAsia="zh-CN"/>
        </w:rPr>
        <w:t>770</w:t>
      </w:r>
      <w:r>
        <w:rPr>
          <w:rFonts w:hint="eastAsia"/>
          <w:sz w:val="24"/>
        </w:rPr>
        <w:t>吨左右（以实际数量为准）。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产品计价金属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指标情况：金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约50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克/吨，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银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100克/吨，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铅平均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约40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%，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铋平均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品位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约5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%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default"/>
          <w:sz w:val="24"/>
        </w:rPr>
        <w:t>30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  <w:lang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eastAsia="zh-CN"/>
        </w:rPr>
        <w:t>高金</w:t>
      </w:r>
      <w:r>
        <w:rPr>
          <w:rFonts w:hint="eastAsia"/>
          <w:sz w:val="24"/>
          <w:lang w:val="en-US" w:eastAsia="zh-CN"/>
        </w:rPr>
        <w:t>1#铅精粉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干重</w:t>
      </w:r>
      <w:r>
        <w:rPr>
          <w:rFonts w:hint="eastAsia"/>
          <w:sz w:val="24"/>
        </w:rPr>
        <w:t>约</w:t>
      </w:r>
      <w:r>
        <w:rPr>
          <w:rFonts w:hint="eastAsia"/>
          <w:sz w:val="24"/>
          <w:lang w:val="en-US" w:eastAsia="zh-CN"/>
        </w:rPr>
        <w:t>770</w:t>
      </w:r>
      <w:r>
        <w:rPr>
          <w:rFonts w:hint="eastAsia"/>
          <w:sz w:val="24"/>
        </w:rPr>
        <w:t>吨左右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</w:rPr>
        <w:t>具体提货及计价数量以卖方质量管理部检斤单数量为准，包装袋以现场实际称重扣减。</w:t>
      </w:r>
      <w:r>
        <w:rPr>
          <w:rFonts w:hint="eastAsia"/>
          <w:sz w:val="24"/>
          <w:lang w:eastAsia="zh-CN"/>
        </w:rPr>
        <w:t>竞价中标</w:t>
      </w:r>
      <w:r>
        <w:rPr>
          <w:rFonts w:hint="eastAsia"/>
          <w:sz w:val="24"/>
        </w:rPr>
        <w:t>买方须</w:t>
      </w:r>
      <w:r>
        <w:rPr>
          <w:rFonts w:hint="eastAsia"/>
          <w:sz w:val="24"/>
          <w:lang w:eastAsia="zh-CN"/>
        </w:rPr>
        <w:t>在合同签订完成之日起，</w:t>
      </w:r>
      <w:r>
        <w:rPr>
          <w:rFonts w:hint="default"/>
          <w:sz w:val="24"/>
          <w:lang w:eastAsia="zh-CN"/>
        </w:rPr>
        <w:t>10</w:t>
      </w:r>
      <w:r>
        <w:rPr>
          <w:rFonts w:hint="eastAsia"/>
          <w:sz w:val="24"/>
          <w:lang w:val="en-US" w:eastAsia="zh-CN"/>
        </w:rPr>
        <w:t>日内</w:t>
      </w:r>
      <w:r>
        <w:rPr>
          <w:rFonts w:hint="eastAsia"/>
          <w:sz w:val="24"/>
        </w:rPr>
        <w:t>提货</w:t>
      </w:r>
      <w:r>
        <w:rPr>
          <w:rFonts w:hint="eastAsia"/>
          <w:sz w:val="24"/>
          <w:lang w:eastAsia="zh-CN"/>
        </w:rPr>
        <w:t>完毕。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W w:w="68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6"/>
        <w:gridCol w:w="3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3407" w:type="dxa"/>
          </w:tcPr>
          <w:p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报价系数（%）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486" w:type="dxa"/>
          </w:tcPr>
          <w:p>
            <w:pPr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铅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486" w:type="dxa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宋体" w:hAnsi="宋体"/>
                <w:sz w:val="24"/>
                <w:lang w:eastAsia="zh-CN"/>
              </w:rPr>
              <w:t xml:space="preserve">铋      </w:t>
            </w:r>
            <w:bookmarkStart w:id="0" w:name="_GoBack"/>
            <w:bookmarkEnd w:id="0"/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（按≥2</w:t>
            </w:r>
            <w:r>
              <w:rPr>
                <w:rFonts w:ascii="宋体" w:hAnsi="宋体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报计价系数，低于</w:t>
            </w:r>
            <w:r>
              <w:rPr>
                <w:rFonts w:ascii="宋体" w:hAnsi="宋体"/>
                <w:sz w:val="24"/>
              </w:rPr>
              <w:t>2%</w:t>
            </w:r>
            <w:r>
              <w:rPr>
                <w:rFonts w:hint="eastAsia" w:ascii="宋体" w:hAnsi="宋体"/>
                <w:sz w:val="24"/>
              </w:rPr>
              <w:t>不计价）</w:t>
            </w:r>
          </w:p>
        </w:tc>
        <w:tc>
          <w:tcPr>
            <w:tcW w:w="3407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二、计价说明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Au：金价按上海黄金交易所2#金(月均价带增值税专用发票价)计价。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Ag：银价按上海华通网2#银(月均价带增值税专用发票价)计价。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Pb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eastAsia="zh-CN"/>
        </w:rPr>
        <w:t>铅</w:t>
      </w:r>
      <w:r>
        <w:rPr>
          <w:rFonts w:hint="eastAsia"/>
          <w:sz w:val="24"/>
        </w:rPr>
        <w:t>价按上海有色金属网SMM1#电解</w:t>
      </w:r>
      <w:r>
        <w:rPr>
          <w:rFonts w:hint="eastAsia"/>
          <w:sz w:val="24"/>
          <w:lang w:eastAsia="zh-CN"/>
        </w:rPr>
        <w:t>铅</w:t>
      </w:r>
      <w:r>
        <w:rPr>
          <w:rFonts w:hint="eastAsia"/>
          <w:sz w:val="24"/>
        </w:rPr>
        <w:t>(月均价带增值税专用发票价)计价。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Bi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eastAsia="zh-CN"/>
        </w:rPr>
        <w:t>铋</w:t>
      </w:r>
      <w:r>
        <w:rPr>
          <w:rFonts w:hint="eastAsia"/>
          <w:sz w:val="24"/>
        </w:rPr>
        <w:t>价按上海有色金属网</w:t>
      </w:r>
      <w:r>
        <w:rPr>
          <w:rFonts w:hint="eastAsia"/>
          <w:sz w:val="24"/>
          <w:lang w:eastAsia="zh-CN"/>
        </w:rPr>
        <w:t>精铋</w:t>
      </w:r>
      <w:r>
        <w:rPr>
          <w:rFonts w:hint="eastAsia"/>
          <w:sz w:val="24"/>
        </w:rPr>
        <w:t>（月均价带增值税专用发票价)计价。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三、竞价评标办法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评标委员会根据竞价报价单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2020年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default" w:ascii="宋体" w:hAnsi="宋体" w:cs="宋体"/>
          <w:sz w:val="24"/>
          <w:szCs w:val="24"/>
        </w:rPr>
        <w:t>29</w:t>
      </w:r>
      <w:r>
        <w:rPr>
          <w:rFonts w:hint="eastAsia" w:ascii="宋体" w:hAnsi="宋体" w:eastAsia="宋体" w:cs="宋体"/>
          <w:sz w:val="24"/>
          <w:szCs w:val="24"/>
        </w:rPr>
        <w:t>日计价金属当日市场价格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换算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值，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依照市值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，并按最高市值报价系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进行分量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合同计价系数按最高总市值报价单位报价系数执行。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</w:rPr>
        <w:t>中标须知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中标方竞价保证金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  <w:lang w:val="en-US" w:eastAsia="zh-CN"/>
        </w:rPr>
        <w:t>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3.2中标方中标后不履行付款提货义务，卖方将视中标方弃标，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default"/>
          <w:sz w:val="24"/>
        </w:rPr>
        <w:t>30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贰佰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万元整），竞价人中标后，其竞价销售保证金转化为履约保证金。竞价人未中标，竞价保证金于5个工作日内退还。竞价销售保证金需在2020年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default"/>
          <w:sz w:val="24"/>
        </w:rPr>
        <w:t>30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，邮件主题：2020年X月X日</w:t>
      </w:r>
      <w:r>
        <w:rPr>
          <w:rFonts w:hint="eastAsia"/>
          <w:sz w:val="24"/>
          <w:lang w:eastAsia="zh-CN"/>
        </w:rPr>
        <w:t>高金</w:t>
      </w:r>
      <w:r>
        <w:rPr>
          <w:rFonts w:hint="eastAsia"/>
          <w:sz w:val="24"/>
          <w:lang w:val="en-US" w:eastAsia="zh-CN"/>
        </w:rPr>
        <w:t>1#铅精粉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楷体_GB2312">
    <w:altName w:val="汉仪楷体KW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君黑KW">
    <w:panose1 w:val="00020600040101010101"/>
    <w:charset w:val="86"/>
    <w:family w:val="auto"/>
    <w:pitch w:val="default"/>
    <w:sig w:usb0="A00002BF" w:usb1="0ACF7CFA" w:usb2="00000016" w:usb3="00000000" w:csb0="0004000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7277C60"/>
    <w:rsid w:val="07A060C8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4AC2599"/>
    <w:rsid w:val="257F479A"/>
    <w:rsid w:val="27B351F6"/>
    <w:rsid w:val="2A525B0D"/>
    <w:rsid w:val="2CE91CC3"/>
    <w:rsid w:val="2D2372F8"/>
    <w:rsid w:val="34D549CD"/>
    <w:rsid w:val="35567A33"/>
    <w:rsid w:val="358454CA"/>
    <w:rsid w:val="36685858"/>
    <w:rsid w:val="36D35A23"/>
    <w:rsid w:val="37A120B4"/>
    <w:rsid w:val="39B44F12"/>
    <w:rsid w:val="3E4A7800"/>
    <w:rsid w:val="40876D47"/>
    <w:rsid w:val="4365096C"/>
    <w:rsid w:val="46DE2CA8"/>
    <w:rsid w:val="4C4D0E2F"/>
    <w:rsid w:val="4C825047"/>
    <w:rsid w:val="4D635EC6"/>
    <w:rsid w:val="4E496200"/>
    <w:rsid w:val="52F84933"/>
    <w:rsid w:val="55AE0C2A"/>
    <w:rsid w:val="56E00DB5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A517D5A"/>
    <w:rsid w:val="6C936CE3"/>
    <w:rsid w:val="6FDECAB0"/>
    <w:rsid w:val="706A1E4B"/>
    <w:rsid w:val="711C0707"/>
    <w:rsid w:val="75D61313"/>
    <w:rsid w:val="76722C6E"/>
    <w:rsid w:val="77E17F9D"/>
    <w:rsid w:val="79A03963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0</TotalTime>
  <ScaleCrop>false</ScaleCrop>
  <LinksUpToDate>false</LinksUpToDate>
  <CharactersWithSpaces>1677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王永峰</cp:lastModifiedBy>
  <cp:lastPrinted>2020-01-11T00:36:00Z</cp:lastPrinted>
  <dcterms:modified xsi:type="dcterms:W3CDTF">2020-07-28T17:16:48Z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