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B61" w:rsidRDefault="00B720E6">
      <w:pPr>
        <w:spacing w:line="500" w:lineRule="exact"/>
        <w:jc w:val="center"/>
        <w:rPr>
          <w:rFonts w:ascii="黑体" w:eastAsia="黑体" w:hAnsi="宋体"/>
          <w:b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宋体" w:hint="eastAsia"/>
          <w:b/>
          <w:sz w:val="36"/>
          <w:szCs w:val="36"/>
        </w:rPr>
        <w:t xml:space="preserve">       </w:t>
      </w:r>
      <w:r>
        <w:rPr>
          <w:rFonts w:ascii="黑体" w:eastAsia="黑体" w:hAnsi="宋体" w:hint="eastAsia"/>
          <w:b/>
          <w:sz w:val="30"/>
          <w:szCs w:val="30"/>
        </w:rPr>
        <w:t>河南中原黄金冶炼厂有限责任公司</w:t>
      </w:r>
    </w:p>
    <w:p w:rsidR="005D5B61" w:rsidRDefault="005D5B61">
      <w:pPr>
        <w:spacing w:line="460" w:lineRule="exact"/>
        <w:rPr>
          <w:rFonts w:ascii="黑体" w:eastAsia="黑体" w:hAnsi="宋体"/>
          <w:b/>
          <w:sz w:val="30"/>
          <w:szCs w:val="30"/>
        </w:rPr>
      </w:pPr>
    </w:p>
    <w:p w:rsidR="005D5B61" w:rsidRDefault="00B720E6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 xml:space="preserve">销售部：0398-2756707（硫酸/电解铜/磁选铁粉）                     传  真：0398-2718713                    </w:t>
      </w:r>
    </w:p>
    <w:p w:rsidR="005D5B61" w:rsidRDefault="00B720E6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地址：中国•河南三门峡市产业集聚区209国道南侧</w:t>
      </w:r>
    </w:p>
    <w:p w:rsidR="005D5B61" w:rsidRDefault="00B720E6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 w:rsidR="005D5B61" w:rsidRDefault="00B720E6">
      <w:pPr>
        <w:jc w:val="center"/>
        <w:rPr>
          <w:rFonts w:asciiTheme="majorEastAsia" w:eastAsiaTheme="majorEastAsia" w:hAnsiTheme="majorEastAsia" w:cstheme="majorEastAsia"/>
          <w:bCs/>
          <w:sz w:val="36"/>
          <w:szCs w:val="36"/>
        </w:rPr>
      </w:pPr>
      <w:r>
        <w:rPr>
          <w:rFonts w:asciiTheme="minorEastAsia" w:hAnsiTheme="minorEastAsia" w:cstheme="minorEastAsia" w:hint="eastAsia"/>
          <w:sz w:val="36"/>
          <w:szCs w:val="36"/>
        </w:rPr>
        <w:t>磁选铁粉</w:t>
      </w:r>
      <w:r>
        <w:rPr>
          <w:rFonts w:asciiTheme="majorEastAsia" w:eastAsiaTheme="majorEastAsia" w:hAnsiTheme="majorEastAsia" w:cstheme="majorEastAsia" w:hint="eastAsia"/>
          <w:bCs/>
          <w:sz w:val="36"/>
          <w:szCs w:val="36"/>
        </w:rPr>
        <w:t>销售竞价方案</w:t>
      </w:r>
    </w:p>
    <w:p w:rsidR="005D5B61" w:rsidRDefault="00B720E6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 xml:space="preserve">  </w:t>
      </w:r>
      <w:r>
        <w:rPr>
          <w:rFonts w:asciiTheme="minorEastAsia" w:hAnsiTheme="minorEastAsia" w:cstheme="minorEastAsia" w:hint="eastAsia"/>
          <w:sz w:val="28"/>
          <w:szCs w:val="28"/>
        </w:rPr>
        <w:t xml:space="preserve"> 我公司生产磁选铁粉约37000吨/月左右，产量约45万吨/年，产品规格：磁选铁粉铁含量49%-52%，水份10%-12%，粒度-325＞80%。</w:t>
      </w:r>
    </w:p>
    <w:p w:rsidR="005D5B61" w:rsidRDefault="00B720E6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根据我司对磁选铁粉产品销售部署，对磁选铁粉产品采取公开报价销售。</w:t>
      </w:r>
    </w:p>
    <w:p w:rsidR="005D5B61" w:rsidRDefault="00B720E6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磁选铁粉竞价说明：</w:t>
      </w:r>
    </w:p>
    <w:p w:rsidR="005D5B61" w:rsidRDefault="00B720E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磁选铁粉销售以“</w:t>
      </w:r>
      <w:r>
        <w:rPr>
          <w:rFonts w:asciiTheme="minorEastAsia" w:hAnsiTheme="minorEastAsia" w:hint="eastAsia"/>
          <w:b/>
          <w:sz w:val="28"/>
          <w:szCs w:val="28"/>
        </w:rPr>
        <w:t>先竞价后议价，最终确定销售价格，所有合同价不低于我公司磋商成交价”为原则。根据客户报价从高到低依次议价，确定销售数量。报价同名次的，优先签约前期履约能力好的客户；同意卖方送货可优先选择标段，价高者优先选择标段（只能选择其中一个标段）。</w:t>
      </w:r>
    </w:p>
    <w:p w:rsidR="005D5B61" w:rsidRDefault="00B720E6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每月产量：约</w:t>
      </w:r>
      <w:r>
        <w:rPr>
          <w:rFonts w:asciiTheme="minorEastAsia" w:hAnsiTheme="minorEastAsia" w:cstheme="minorEastAsia" w:hint="eastAsia"/>
          <w:sz w:val="28"/>
          <w:szCs w:val="28"/>
        </w:rPr>
        <w:t>3.7万吨，我司在此基础上有±20%调配权，分五个标段：</w:t>
      </w:r>
    </w:p>
    <w:p w:rsidR="005D5B61" w:rsidRDefault="00B720E6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1.月供货量10000吨1家；2.月供货量</w:t>
      </w:r>
      <w:r>
        <w:rPr>
          <w:rFonts w:asciiTheme="minorEastAsia" w:hAnsiTheme="minorEastAsia" w:cstheme="minorEastAsia"/>
          <w:sz w:val="28"/>
          <w:szCs w:val="28"/>
        </w:rPr>
        <w:t>8</w:t>
      </w:r>
      <w:bookmarkStart w:id="0" w:name="_GoBack"/>
      <w:bookmarkEnd w:id="0"/>
      <w:r>
        <w:rPr>
          <w:rFonts w:asciiTheme="minorEastAsia" w:hAnsiTheme="minorEastAsia" w:cstheme="minorEastAsia" w:hint="eastAsia"/>
          <w:sz w:val="28"/>
          <w:szCs w:val="28"/>
        </w:rPr>
        <w:t>000吨1家；</w:t>
      </w:r>
    </w:p>
    <w:p w:rsidR="005D5B61" w:rsidRDefault="00B720E6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3.月供货量</w:t>
      </w:r>
      <w:r>
        <w:rPr>
          <w:rFonts w:asciiTheme="minorEastAsia" w:hAnsiTheme="minorEastAsia" w:cstheme="minorEastAsia"/>
          <w:sz w:val="28"/>
          <w:szCs w:val="28"/>
        </w:rPr>
        <w:t>5</w:t>
      </w:r>
      <w:r>
        <w:rPr>
          <w:rFonts w:asciiTheme="minorEastAsia" w:hAnsiTheme="minorEastAsia" w:cstheme="minorEastAsia" w:hint="eastAsia"/>
          <w:sz w:val="28"/>
          <w:szCs w:val="28"/>
        </w:rPr>
        <w:t>000吨1家；4.月供货量</w:t>
      </w:r>
      <w:r>
        <w:rPr>
          <w:rFonts w:asciiTheme="minorEastAsia" w:hAnsiTheme="minorEastAsia" w:cstheme="minorEastAsia"/>
          <w:sz w:val="28"/>
          <w:szCs w:val="28"/>
        </w:rPr>
        <w:t>4</w:t>
      </w:r>
      <w:r>
        <w:rPr>
          <w:rFonts w:asciiTheme="minorEastAsia" w:hAnsiTheme="minorEastAsia" w:cstheme="minorEastAsia" w:hint="eastAsia"/>
          <w:sz w:val="28"/>
          <w:szCs w:val="28"/>
        </w:rPr>
        <w:t>000吨2家；</w:t>
      </w:r>
    </w:p>
    <w:p w:rsidR="005D5B61" w:rsidRDefault="00B720E6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5.月供货量3000吨2家</w:t>
      </w:r>
    </w:p>
    <w:p w:rsidR="005D5B61" w:rsidRDefault="00B720E6">
      <w:pPr>
        <w:ind w:firstLineChars="1300" w:firstLine="364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河南中原黄金冶炼厂有限责任公司</w:t>
      </w:r>
    </w:p>
    <w:p w:rsidR="005D5B61" w:rsidRDefault="00B720E6">
      <w:pPr>
        <w:ind w:firstLineChars="1950" w:firstLine="54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销售部</w:t>
      </w:r>
    </w:p>
    <w:p w:rsidR="005D5B61" w:rsidRDefault="00B720E6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                                 2021年8月</w:t>
      </w:r>
      <w:r w:rsidR="0020559B">
        <w:rPr>
          <w:rFonts w:asciiTheme="minorEastAsia" w:hAnsiTheme="minorEastAsia" w:cstheme="minorEastAsia" w:hint="eastAsia"/>
          <w:sz w:val="28"/>
          <w:szCs w:val="28"/>
        </w:rPr>
        <w:t>30</w:t>
      </w:r>
      <w:r>
        <w:rPr>
          <w:rFonts w:asciiTheme="minorEastAsia" w:hAnsiTheme="minorEastAsia" w:cstheme="minorEastAsia" w:hint="eastAsia"/>
          <w:sz w:val="28"/>
          <w:szCs w:val="28"/>
        </w:rPr>
        <w:t>日</w:t>
      </w:r>
    </w:p>
    <w:p w:rsidR="005D5B61" w:rsidRDefault="005D5B61">
      <w:pPr>
        <w:jc w:val="left"/>
        <w:rPr>
          <w:rFonts w:asciiTheme="minorEastAsia" w:hAnsiTheme="minorEastAsia" w:cstheme="minorEastAsia"/>
          <w:sz w:val="28"/>
          <w:szCs w:val="28"/>
        </w:rPr>
      </w:pPr>
    </w:p>
    <w:p w:rsidR="005D5B61" w:rsidRDefault="00B720E6">
      <w:pPr>
        <w:spacing w:line="500" w:lineRule="exact"/>
        <w:jc w:val="center"/>
        <w:rPr>
          <w:rFonts w:ascii="黑体" w:eastAsia="黑体" w:hAnsi="宋体"/>
          <w:b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宋体" w:hint="eastAsia"/>
          <w:b/>
          <w:sz w:val="36"/>
          <w:szCs w:val="36"/>
        </w:rPr>
        <w:t xml:space="preserve">       </w:t>
      </w:r>
      <w:r>
        <w:rPr>
          <w:rFonts w:ascii="黑体" w:eastAsia="黑体" w:hAnsi="宋体" w:hint="eastAsia"/>
          <w:b/>
          <w:sz w:val="30"/>
          <w:szCs w:val="30"/>
        </w:rPr>
        <w:t>河南中原黄金冶炼厂有限责任公司</w:t>
      </w:r>
    </w:p>
    <w:p w:rsidR="005D5B61" w:rsidRDefault="005D5B61">
      <w:pPr>
        <w:spacing w:line="460" w:lineRule="exact"/>
        <w:rPr>
          <w:rFonts w:ascii="黑体" w:eastAsia="黑体" w:hAnsi="宋体"/>
          <w:b/>
          <w:sz w:val="30"/>
          <w:szCs w:val="30"/>
        </w:rPr>
      </w:pPr>
    </w:p>
    <w:p w:rsidR="005D5B61" w:rsidRDefault="00B720E6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 xml:space="preserve">销售部：0398-2756707（硫酸/电解铜/磁选铁粉）                     传  真：0398-2718713                    </w:t>
      </w:r>
    </w:p>
    <w:p w:rsidR="005D5B61" w:rsidRDefault="00B720E6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地址：中国•河南三门峡市产业集聚区209国道南侧</w:t>
      </w:r>
    </w:p>
    <w:p w:rsidR="005D5B61" w:rsidRDefault="00B720E6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 w:rsidR="005D5B61" w:rsidRDefault="00B720E6" w:rsidP="00302B13">
      <w:pPr>
        <w:spacing w:line="340" w:lineRule="exact"/>
        <w:ind w:left="2249" w:hangingChars="700" w:hanging="2249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磁选铁粉销售报价说明</w:t>
      </w:r>
    </w:p>
    <w:p w:rsidR="005D5B61" w:rsidRDefault="005D5B61">
      <w:pPr>
        <w:spacing w:line="340" w:lineRule="exact"/>
        <w:rPr>
          <w:sz w:val="24"/>
        </w:rPr>
      </w:pP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1、报价产品：冶炼过程中产出磁选铁粉。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2、产品质量参数：</w:t>
      </w:r>
    </w:p>
    <w:tbl>
      <w:tblPr>
        <w:tblW w:w="866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 w:rsidR="005D5B61">
        <w:trPr>
          <w:trHeight w:val="49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供货量          (t/月)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粒度</w:t>
            </w:r>
          </w:p>
        </w:tc>
      </w:tr>
      <w:tr w:rsidR="005D5B61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37000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49—52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10-12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5B61" w:rsidRDefault="00B720E6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-325&gt;85%</w:t>
            </w:r>
          </w:p>
        </w:tc>
      </w:tr>
    </w:tbl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4、报价说明: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4.1、报价单位资质要求：必须提供营业执照、环评手续等资质证件(须在有效期限内)。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4.2、同一客户用多家公司资质参与竞价，存在串通报价的将取消报价资格。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4.3、请报价单位务必填写：单价、报价有效期、报价单位信息，并加盖公章(邮件主题：2021年X月X日磁选铁粉报价)。</w:t>
      </w:r>
    </w:p>
    <w:p w:rsidR="005D5B61" w:rsidRDefault="0035029B">
      <w:pPr>
        <w:spacing w:line="340" w:lineRule="exact"/>
        <w:rPr>
          <w:rFonts w:asciiTheme="minorEastAsia" w:hAnsiTheme="minorEastAsia"/>
          <w:sz w:val="24"/>
        </w:rPr>
      </w:pPr>
      <w:hyperlink r:id="rId9" w:history="1">
        <w:r w:rsidR="00B720E6">
          <w:rPr>
            <w:rFonts w:asciiTheme="minorEastAsia" w:hAnsiTheme="minorEastAsia" w:hint="eastAsia"/>
            <w:sz w:val="24"/>
          </w:rPr>
          <w:t>4.4、报价单原件、开票信息及营业执照、环评手续复印件应加盖公章发至zyylcjwbgs@163.com后，及时联系我司人员收取。</w:t>
        </w:r>
      </w:hyperlink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4.5、报价截止时间：2021年9月15日</w:t>
      </w:r>
      <w:r>
        <w:rPr>
          <w:rFonts w:asciiTheme="minorEastAsia" w:hAnsiTheme="minorEastAsia" w:hint="eastAsia"/>
          <w:sz w:val="24"/>
        </w:rPr>
        <w:tab/>
        <w:t>15：00截止（逾期报价单视为无效）。</w:t>
      </w:r>
    </w:p>
    <w:p w:rsidR="005D5B61" w:rsidRDefault="00B720E6"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报价保证金：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5.1、参与报价单位须于2021年9月15日12：00前，交纳报价保证金（按报量交纳报价保证金，报价保证金月采购量×50元</w:t>
      </w:r>
      <w:r>
        <w:rPr>
          <w:rFonts w:asciiTheme="minorEastAsia" w:hAnsiTheme="minorEastAsia"/>
          <w:sz w:val="24"/>
        </w:rPr>
        <w:t>/</w:t>
      </w:r>
      <w:r>
        <w:rPr>
          <w:rFonts w:asciiTheme="minorEastAsia" w:hAnsiTheme="minorEastAsia" w:hint="eastAsia"/>
          <w:sz w:val="24"/>
        </w:rPr>
        <w:t>吨）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5.2、保证金汇至以下账户：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单位全称 ：河南中原黄金冶炼厂有限责任公司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开户银行：河南省三门峡市工行三门峡分行（行号：102505002293）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银行帐号：1713 0229 0920 0076 156</w:t>
      </w:r>
    </w:p>
    <w:p w:rsidR="005D5B61" w:rsidRDefault="00B720E6"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提货：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6.1、货款支付方式：电汇支付，先付款后提货，待提货完成后多退少补。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6.2、提货日期：2021年10月1日至2022年3月31日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6.3、交货方式：卖方送货、客户自提。</w:t>
      </w:r>
    </w:p>
    <w:p w:rsidR="005D5B61" w:rsidRDefault="00B720E6">
      <w:pPr>
        <w:spacing w:line="34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备注：3000吨/月</w:t>
      </w:r>
      <w:r>
        <w:rPr>
          <w:rFonts w:asciiTheme="minorEastAsia" w:hAnsiTheme="minorEastAsia" w:cs="Arial"/>
          <w:sz w:val="24"/>
        </w:rPr>
        <w:t>≤</w:t>
      </w:r>
      <w:r>
        <w:rPr>
          <w:rFonts w:asciiTheme="minorEastAsia" w:hAnsiTheme="minorEastAsia" w:hint="eastAsia"/>
          <w:sz w:val="24"/>
        </w:rPr>
        <w:t>采购量</w:t>
      </w:r>
      <w:r>
        <w:rPr>
          <w:rFonts w:asciiTheme="minorEastAsia" w:hAnsiTheme="minorEastAsia" w:cs="Arial"/>
          <w:sz w:val="24"/>
        </w:rPr>
        <w:t>≤</w:t>
      </w:r>
      <w:r>
        <w:rPr>
          <w:rFonts w:asciiTheme="minorEastAsia" w:hAnsiTheme="minorEastAsia" w:hint="eastAsia"/>
          <w:sz w:val="24"/>
        </w:rPr>
        <w:t>10000吨/月，最终解释权归</w:t>
      </w:r>
      <w:r>
        <w:rPr>
          <w:rFonts w:asciiTheme="minorEastAsia" w:hAnsiTheme="minorEastAsia"/>
          <w:sz w:val="24"/>
        </w:rPr>
        <w:t>卖</w:t>
      </w:r>
      <w:r>
        <w:rPr>
          <w:rFonts w:asciiTheme="minorEastAsia" w:hAnsiTheme="minorEastAsia" w:hint="eastAsia"/>
          <w:sz w:val="24"/>
        </w:rPr>
        <w:t>方所有。</w:t>
      </w:r>
    </w:p>
    <w:p w:rsidR="005D5B61" w:rsidRDefault="005D5B61">
      <w:pPr>
        <w:spacing w:line="340" w:lineRule="exact"/>
        <w:rPr>
          <w:rFonts w:asciiTheme="minorEastAsia" w:hAnsiTheme="minorEastAsia"/>
          <w:sz w:val="24"/>
        </w:rPr>
      </w:pPr>
    </w:p>
    <w:p w:rsidR="005D5B61" w:rsidRDefault="00B720E6">
      <w:pPr>
        <w:spacing w:line="340" w:lineRule="exact"/>
        <w:rPr>
          <w:sz w:val="24"/>
        </w:rPr>
      </w:pPr>
      <w:r>
        <w:rPr>
          <w:rFonts w:asciiTheme="minorEastAsia" w:hAnsiTheme="minorEastAsia" w:hint="eastAsia"/>
          <w:sz w:val="24"/>
        </w:rPr>
        <w:t>7． 电话：</w:t>
      </w:r>
      <w:r w:rsidR="00302B13">
        <w:rPr>
          <w:rFonts w:asciiTheme="minorEastAsia" w:hAnsiTheme="minorEastAsia" w:hint="eastAsia"/>
          <w:sz w:val="24"/>
        </w:rPr>
        <w:t>0398-2756859</w:t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lastRenderedPageBreak/>
        <w:t>附件：磁选铁粉报价单</w:t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 w:rsidR="005D5B61" w:rsidRDefault="00B720E6">
      <w:pPr>
        <w:spacing w:line="500" w:lineRule="exact"/>
        <w:jc w:val="center"/>
        <w:rPr>
          <w:rFonts w:ascii="黑体" w:eastAsia="黑体" w:hAnsi="宋体"/>
          <w:b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宋体" w:hint="eastAsia"/>
          <w:b/>
          <w:sz w:val="36"/>
          <w:szCs w:val="36"/>
        </w:rPr>
        <w:t xml:space="preserve">       </w:t>
      </w:r>
      <w:r>
        <w:rPr>
          <w:rFonts w:ascii="黑体" w:eastAsia="黑体" w:hAnsi="宋体" w:hint="eastAsia"/>
          <w:b/>
          <w:sz w:val="30"/>
          <w:szCs w:val="30"/>
        </w:rPr>
        <w:t>河南中原黄金冶炼厂有限责任公司</w:t>
      </w:r>
    </w:p>
    <w:p w:rsidR="005D5B61" w:rsidRDefault="005D5B61">
      <w:pPr>
        <w:spacing w:line="460" w:lineRule="exact"/>
        <w:rPr>
          <w:rFonts w:ascii="黑体" w:eastAsia="黑体" w:hAnsi="宋体"/>
          <w:b/>
          <w:sz w:val="30"/>
          <w:szCs w:val="30"/>
        </w:rPr>
      </w:pPr>
    </w:p>
    <w:p w:rsidR="005D5B61" w:rsidRDefault="00B720E6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 xml:space="preserve">销售部：0398-2756707（硫酸/电解铜/磁选铁粉）                     传  真：0398-2718713                    </w:t>
      </w:r>
    </w:p>
    <w:p w:rsidR="005D5B61" w:rsidRDefault="00B720E6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地址：中国•河南三门峡市产业集聚区209国道南侧</w:t>
      </w:r>
    </w:p>
    <w:p w:rsidR="005D5B61" w:rsidRDefault="00B720E6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 w:rsidR="005D5B61" w:rsidRDefault="00B720E6"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 w:rsidR="005D5B61" w:rsidRDefault="005D5B61">
      <w:pPr>
        <w:spacing w:line="340" w:lineRule="exact"/>
        <w:rPr>
          <w:sz w:val="24"/>
        </w:rPr>
      </w:pP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>意向客户名称：</w:t>
      </w:r>
    </w:p>
    <w:p w:rsidR="005D5B61" w:rsidRDefault="005D5B61">
      <w:pPr>
        <w:spacing w:line="340" w:lineRule="exact"/>
        <w:rPr>
          <w:sz w:val="24"/>
        </w:rPr>
      </w:pPr>
    </w:p>
    <w:p w:rsidR="005D5B61" w:rsidRDefault="005D5B61">
      <w:pPr>
        <w:spacing w:line="340" w:lineRule="exact"/>
        <w:rPr>
          <w:sz w:val="24"/>
        </w:rPr>
      </w:pPr>
    </w:p>
    <w:p w:rsidR="005D5B61" w:rsidRDefault="005D5B61">
      <w:pPr>
        <w:spacing w:line="340" w:lineRule="exact"/>
        <w:rPr>
          <w:sz w:val="24"/>
        </w:rPr>
      </w:pPr>
    </w:p>
    <w:tbl>
      <w:tblPr>
        <w:tblStyle w:val="a6"/>
        <w:tblW w:w="8258" w:type="dxa"/>
        <w:tblLayout w:type="fixed"/>
        <w:tblLook w:val="04A0"/>
      </w:tblPr>
      <w:tblGrid>
        <w:gridCol w:w="2428"/>
        <w:gridCol w:w="1767"/>
        <w:gridCol w:w="1889"/>
        <w:gridCol w:w="2174"/>
      </w:tblGrid>
      <w:tr w:rsidR="005D5B61">
        <w:trPr>
          <w:trHeight w:val="935"/>
        </w:trPr>
        <w:tc>
          <w:tcPr>
            <w:tcW w:w="2428" w:type="dxa"/>
          </w:tcPr>
          <w:p w:rsidR="005D5B61" w:rsidRDefault="00B720E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 w:rsidR="005D5B61" w:rsidRDefault="00B720E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月）</w:t>
            </w:r>
          </w:p>
        </w:tc>
        <w:tc>
          <w:tcPr>
            <w:tcW w:w="1767" w:type="dxa"/>
          </w:tcPr>
          <w:p w:rsidR="005D5B61" w:rsidRDefault="00B720E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 w:rsidR="005D5B61" w:rsidRDefault="00B720E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889" w:type="dxa"/>
          </w:tcPr>
          <w:p w:rsidR="005D5B61" w:rsidRDefault="00B720E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  <w:p w:rsidR="005D5B61" w:rsidRDefault="00B720E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2174" w:type="dxa"/>
          </w:tcPr>
          <w:p w:rsidR="005D5B61" w:rsidRDefault="00B720E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5D5B61">
        <w:trPr>
          <w:trHeight w:val="988"/>
        </w:trPr>
        <w:tc>
          <w:tcPr>
            <w:tcW w:w="2428" w:type="dxa"/>
          </w:tcPr>
          <w:p w:rsidR="005D5B61" w:rsidRDefault="005D5B61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767" w:type="dxa"/>
          </w:tcPr>
          <w:p w:rsidR="005D5B61" w:rsidRDefault="005D5B61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889" w:type="dxa"/>
          </w:tcPr>
          <w:p w:rsidR="005D5B61" w:rsidRDefault="005D5B61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174" w:type="dxa"/>
          </w:tcPr>
          <w:p w:rsidR="005D5B61" w:rsidRDefault="005D5B61"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 w:rsidR="005D5B61" w:rsidRDefault="005D5B61">
      <w:pPr>
        <w:spacing w:line="340" w:lineRule="exact"/>
        <w:rPr>
          <w:sz w:val="24"/>
        </w:rPr>
      </w:pP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 w:rsidR="005D5B61" w:rsidRDefault="005D5B61">
      <w:pPr>
        <w:spacing w:line="340" w:lineRule="exact"/>
        <w:rPr>
          <w:sz w:val="24"/>
        </w:rPr>
      </w:pP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盖章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：</w:t>
      </w:r>
    </w:p>
    <w:p w:rsidR="005D5B61" w:rsidRDefault="005D5B61">
      <w:pPr>
        <w:spacing w:line="340" w:lineRule="exact"/>
        <w:rPr>
          <w:sz w:val="24"/>
        </w:rPr>
      </w:pP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</w:t>
      </w:r>
      <w:r>
        <w:rPr>
          <w:rFonts w:hint="eastAsia"/>
          <w:sz w:val="24"/>
        </w:rPr>
        <w:t xml:space="preserve">                                </w:t>
      </w:r>
      <w:r>
        <w:rPr>
          <w:rFonts w:hint="eastAsia"/>
          <w:sz w:val="24"/>
        </w:rPr>
        <w:t>联系电话：</w:t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 w:rsidR="005D5B61" w:rsidRDefault="00B720E6"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</w:t>
      </w:r>
      <w:r>
        <w:rPr>
          <w:rFonts w:hint="eastAsia"/>
          <w:sz w:val="24"/>
        </w:rPr>
        <w:t xml:space="preserve">                              </w:t>
      </w:r>
      <w:r>
        <w:rPr>
          <w:rFonts w:hint="eastAsia"/>
          <w:sz w:val="24"/>
        </w:rPr>
        <w:t>报价时间：</w:t>
      </w:r>
    </w:p>
    <w:p w:rsidR="005D5B61" w:rsidRDefault="005D5B61">
      <w:pPr>
        <w:ind w:firstLineChars="2200" w:firstLine="6160"/>
        <w:rPr>
          <w:rFonts w:asciiTheme="minorEastAsia" w:hAnsiTheme="minorEastAsia"/>
          <w:sz w:val="28"/>
          <w:szCs w:val="28"/>
        </w:rPr>
      </w:pPr>
    </w:p>
    <w:p w:rsidR="005D5B61" w:rsidRDefault="005D5B61">
      <w:pPr>
        <w:rPr>
          <w:b/>
          <w:color w:val="FF0000"/>
          <w:sz w:val="72"/>
          <w:szCs w:val="72"/>
        </w:rPr>
      </w:pPr>
    </w:p>
    <w:p w:rsidR="005D5B61" w:rsidRDefault="005D5B61"/>
    <w:sectPr w:rsidR="005D5B61" w:rsidSect="005D5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3EE9" w:rsidRDefault="00BA3EE9" w:rsidP="00302B13">
      <w:r>
        <w:separator/>
      </w:r>
    </w:p>
  </w:endnote>
  <w:endnote w:type="continuationSeparator" w:id="0">
    <w:p w:rsidR="00BA3EE9" w:rsidRDefault="00BA3EE9" w:rsidP="00302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3EE9" w:rsidRDefault="00BA3EE9" w:rsidP="00302B13">
      <w:r>
        <w:separator/>
      </w:r>
    </w:p>
  </w:footnote>
  <w:footnote w:type="continuationSeparator" w:id="0">
    <w:p w:rsidR="00BA3EE9" w:rsidRDefault="00BA3EE9" w:rsidP="00302B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687D7F"/>
    <w:multiLevelType w:val="singleLevel"/>
    <w:tmpl w:val="5E687D7F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5106"/>
    <w:rsid w:val="99BD1EF2"/>
    <w:rsid w:val="00057680"/>
    <w:rsid w:val="000A741C"/>
    <w:rsid w:val="000C53F7"/>
    <w:rsid w:val="000F5BA4"/>
    <w:rsid w:val="00110512"/>
    <w:rsid w:val="001204FB"/>
    <w:rsid w:val="00133158"/>
    <w:rsid w:val="00147D1E"/>
    <w:rsid w:val="00192BAD"/>
    <w:rsid w:val="001A30B0"/>
    <w:rsid w:val="001B1D36"/>
    <w:rsid w:val="002010E4"/>
    <w:rsid w:val="0020559B"/>
    <w:rsid w:val="00226FDA"/>
    <w:rsid w:val="00235BB5"/>
    <w:rsid w:val="002A6CB5"/>
    <w:rsid w:val="002B5E0E"/>
    <w:rsid w:val="002F5ECE"/>
    <w:rsid w:val="00302B13"/>
    <w:rsid w:val="00335E2D"/>
    <w:rsid w:val="0035029B"/>
    <w:rsid w:val="00380FC4"/>
    <w:rsid w:val="00382853"/>
    <w:rsid w:val="00383270"/>
    <w:rsid w:val="003A7353"/>
    <w:rsid w:val="003F4DF6"/>
    <w:rsid w:val="004619A4"/>
    <w:rsid w:val="004953B3"/>
    <w:rsid w:val="004A6E13"/>
    <w:rsid w:val="004A7FDE"/>
    <w:rsid w:val="004B6E08"/>
    <w:rsid w:val="004C72B7"/>
    <w:rsid w:val="004F3CD3"/>
    <w:rsid w:val="005105BD"/>
    <w:rsid w:val="005D5B61"/>
    <w:rsid w:val="005F0520"/>
    <w:rsid w:val="00614786"/>
    <w:rsid w:val="00656814"/>
    <w:rsid w:val="006B483A"/>
    <w:rsid w:val="0077780B"/>
    <w:rsid w:val="0079629B"/>
    <w:rsid w:val="00797AC3"/>
    <w:rsid w:val="00815E3A"/>
    <w:rsid w:val="00862164"/>
    <w:rsid w:val="008A586C"/>
    <w:rsid w:val="008C6575"/>
    <w:rsid w:val="008E7D47"/>
    <w:rsid w:val="00902A44"/>
    <w:rsid w:val="009675B2"/>
    <w:rsid w:val="00981734"/>
    <w:rsid w:val="009A2943"/>
    <w:rsid w:val="009B647B"/>
    <w:rsid w:val="00A65ADA"/>
    <w:rsid w:val="00A70C65"/>
    <w:rsid w:val="00A80062"/>
    <w:rsid w:val="00AB0282"/>
    <w:rsid w:val="00B15106"/>
    <w:rsid w:val="00B456D1"/>
    <w:rsid w:val="00B47355"/>
    <w:rsid w:val="00B720E6"/>
    <w:rsid w:val="00BA2C60"/>
    <w:rsid w:val="00BA3EE9"/>
    <w:rsid w:val="00BB3304"/>
    <w:rsid w:val="00BC6C4E"/>
    <w:rsid w:val="00BD3F41"/>
    <w:rsid w:val="00BE1DF0"/>
    <w:rsid w:val="00C16C08"/>
    <w:rsid w:val="00C27C4A"/>
    <w:rsid w:val="00C34E09"/>
    <w:rsid w:val="00CE00CB"/>
    <w:rsid w:val="00CE76C8"/>
    <w:rsid w:val="00CF53C0"/>
    <w:rsid w:val="00D3745B"/>
    <w:rsid w:val="00D65FB2"/>
    <w:rsid w:val="00D67D74"/>
    <w:rsid w:val="00D7103C"/>
    <w:rsid w:val="00D72EF7"/>
    <w:rsid w:val="00D77E2A"/>
    <w:rsid w:val="00DC39F8"/>
    <w:rsid w:val="00DF2A91"/>
    <w:rsid w:val="00E318E4"/>
    <w:rsid w:val="00E67313"/>
    <w:rsid w:val="00EB5042"/>
    <w:rsid w:val="00F163D9"/>
    <w:rsid w:val="00F22506"/>
    <w:rsid w:val="00F230D6"/>
    <w:rsid w:val="00F23F9C"/>
    <w:rsid w:val="00F93B0C"/>
    <w:rsid w:val="1FF67472"/>
    <w:rsid w:val="2C8C35AA"/>
    <w:rsid w:val="38263795"/>
    <w:rsid w:val="4B9B4A39"/>
    <w:rsid w:val="4C087E1D"/>
    <w:rsid w:val="508D3BF3"/>
    <w:rsid w:val="549155F4"/>
    <w:rsid w:val="578C2C34"/>
    <w:rsid w:val="662938D4"/>
    <w:rsid w:val="675F466E"/>
    <w:rsid w:val="6803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B6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D5B61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5D5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5D5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5D5B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sid w:val="005D5B61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5D5B6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5B6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5D5B61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4.4&#12289;&#25253;&#20215;&#21333;&#12289;&#24320;&#31080;&#20449;&#24687;&#21450;&#33829;&#19994;&#25191;&#29031;&#12289;&#29615;&#35780;&#25163;&#32493;&#22797;&#21360;&#20214;&#24212;&#21152;&#30422;&#20844;&#31456;&#21457;&#33267;ylcsjjcb@126.com&#21518;&#65292;&#21450;&#26102;&#32852;&#31995;&#25105;&#21496;&#20154;&#21592;&#25910;&#21462;&#1229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331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xzjd</cp:lastModifiedBy>
  <cp:revision>4</cp:revision>
  <cp:lastPrinted>2020-09-07T16:20:00Z</cp:lastPrinted>
  <dcterms:created xsi:type="dcterms:W3CDTF">2020-09-07T16:19:00Z</dcterms:created>
  <dcterms:modified xsi:type="dcterms:W3CDTF">2021-08-30T02:02:00Z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